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commentRangeStart w:id="0" w:displacedByCustomXml="next"/>
    <w:commentRangeStart w:id="1" w:displacedByCustomXml="next"/>
    <w:sdt>
      <w:sdtPr>
        <w:id w:val="-1500490597"/>
        <w:docPartObj>
          <w:docPartGallery w:val="Cover Pages"/>
          <w:docPartUnique/>
        </w:docPartObj>
      </w:sdtPr>
      <w:sdtEndPr/>
      <w:sdtContent>
        <w:p w14:paraId="698C0EC1" w14:textId="2916FCDD" w:rsidR="00A15A85" w:rsidRDefault="00A15A85">
          <w:r>
            <w:rPr>
              <w:noProof/>
            </w:rPr>
            <mc:AlternateContent>
              <mc:Choice Requires="wps">
                <w:drawing>
                  <wp:anchor distT="0" distB="0" distL="114300" distR="114300" simplePos="0" relativeHeight="251659264" behindDoc="0" locked="0" layoutInCell="1" allowOverlap="1" wp14:anchorId="3DA409E6" wp14:editId="591C8E00">
                    <wp:simplePos x="0" y="0"/>
                    <wp:positionH relativeFrom="page">
                      <wp:align>center</wp:align>
                    </wp:positionH>
                    <wp:positionV relativeFrom="page">
                      <wp:align>center</wp:align>
                    </wp:positionV>
                    <wp:extent cx="1712890" cy="3840480"/>
                    <wp:effectExtent l="0" t="0" r="1270" b="0"/>
                    <wp:wrapNone/>
                    <wp:docPr id="138" name="Tekstvak 138"/>
                    <wp:cNvGraphicFramePr/>
                    <a:graphic xmlns:a="http://schemas.openxmlformats.org/drawingml/2006/main">
                      <a:graphicData uri="http://schemas.microsoft.com/office/word/2010/wordprocessingShape">
                        <wps:wsp>
                          <wps:cNvSpPr txBox="1"/>
                          <wps:spPr>
                            <a:xfrm>
                              <a:off x="0" y="0"/>
                              <a:ext cx="1712890" cy="384048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W w:w="5000" w:type="pct"/>
                                  <w:jc w:val="center"/>
                                  <w:tblBorders>
                                    <w:insideV w:val="single" w:sz="12" w:space="0" w:color="EAF5F7" w:themeColor="accent2"/>
                                  </w:tblBorders>
                                  <w:tblCellMar>
                                    <w:top w:w="1296" w:type="dxa"/>
                                    <w:left w:w="360" w:type="dxa"/>
                                    <w:bottom w:w="1296" w:type="dxa"/>
                                    <w:right w:w="360" w:type="dxa"/>
                                  </w:tblCellMar>
                                  <w:tblLook w:val="04A0" w:firstRow="1" w:lastRow="0" w:firstColumn="1" w:lastColumn="0" w:noHBand="0" w:noVBand="1"/>
                                </w:tblPr>
                                <w:tblGrid>
                                  <w:gridCol w:w="5550"/>
                                  <w:gridCol w:w="2407"/>
                                </w:tblGrid>
                                <w:tr w:rsidR="00A15A85" w14:paraId="3571EF99" w14:textId="77777777">
                                  <w:trPr>
                                    <w:jc w:val="center"/>
                                  </w:trPr>
                                  <w:tc>
                                    <w:tcPr>
                                      <w:tcW w:w="2568" w:type="pct"/>
                                      <w:vAlign w:val="center"/>
                                    </w:tcPr>
                                    <w:p w14:paraId="676CA8D5" w14:textId="77777777" w:rsidR="00A15A85" w:rsidRDefault="00A15A85">
                                      <w:pPr>
                                        <w:jc w:val="right"/>
                                      </w:pPr>
                                      <w:r>
                                        <w:rPr>
                                          <w:noProof/>
                                        </w:rPr>
                                        <w:drawing>
                                          <wp:inline distT="0" distB="0" distL="0" distR="0" wp14:anchorId="64132612" wp14:editId="0A44409C">
                                            <wp:extent cx="3065006" cy="1236219"/>
                                            <wp:effectExtent l="0" t="0" r="2540" b="2540"/>
                                            <wp:docPr id="2" name="Foto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Foto 139"/>
                                                    <pic:cNvPicPr/>
                                                  </pic:nvPicPr>
                                                  <pic:blipFill>
                                                    <a:blip r:embed="rId9">
                                                      <a:extLst>
                                                        <a:ext uri="{28A0092B-C50C-407E-A947-70E740481C1C}">
                                                          <a14:useLocalDpi xmlns:a14="http://schemas.microsoft.com/office/drawing/2010/main" val="0"/>
                                                        </a:ext>
                                                      </a:extLst>
                                                    </a:blip>
                                                    <a:stretch>
                                                      <a:fillRect/>
                                                    </a:stretch>
                                                  </pic:blipFill>
                                                  <pic:spPr>
                                                    <a:xfrm>
                                                      <a:off x="0" y="0"/>
                                                      <a:ext cx="3065006" cy="1236219"/>
                                                    </a:xfrm>
                                                    <a:prstGeom prst="rect">
                                                      <a:avLst/>
                                                    </a:prstGeom>
                                                  </pic:spPr>
                                                </pic:pic>
                                              </a:graphicData>
                                            </a:graphic>
                                          </wp:inline>
                                        </w:drawing>
                                      </w:r>
                                    </w:p>
                                    <w:sdt>
                                      <w:sdtPr>
                                        <w:rPr>
                                          <w:color w:val="3F4A67" w:themeColor="accent4"/>
                                          <w:sz w:val="52"/>
                                          <w:szCs w:val="52"/>
                                        </w:rPr>
                                        <w:alias w:val="Titel"/>
                                        <w:tag w:val=""/>
                                        <w:id w:val="-438379639"/>
                                        <w:dataBinding w:prefixMappings="xmlns:ns0='http://purl.org/dc/elements/1.1/' xmlns:ns1='http://schemas.openxmlformats.org/package/2006/metadata/core-properties' " w:xpath="/ns1:coreProperties[1]/ns0:title[1]" w:storeItemID="{6C3C8BC8-F283-45AE-878A-BAB7291924A1}"/>
                                        <w:text/>
                                      </w:sdtPr>
                                      <w:sdtEndPr/>
                                      <w:sdtContent>
                                        <w:p w14:paraId="4E95DB3B" w14:textId="2D59E428" w:rsidR="00A15A85" w:rsidRPr="00A15A85" w:rsidRDefault="00144E00" w:rsidP="00A15A85">
                                          <w:pPr>
                                            <w:pStyle w:val="Titel"/>
                                            <w:jc w:val="right"/>
                                          </w:pPr>
                                          <w:r>
                                            <w:rPr>
                                              <w:color w:val="3F4A67" w:themeColor="accent4"/>
                                              <w:sz w:val="52"/>
                                              <w:szCs w:val="52"/>
                                            </w:rPr>
                                            <w:t>Huishoudelijk reglement</w:t>
                                          </w:r>
                                        </w:p>
                                      </w:sdtContent>
                                    </w:sdt>
                                    <w:sdt>
                                      <w:sdtPr>
                                        <w:rPr>
                                          <w:color w:val="5B9BD5" w:themeColor="accent5"/>
                                          <w:sz w:val="24"/>
                                          <w:szCs w:val="24"/>
                                        </w:rPr>
                                        <w:alias w:val="Ondertitel"/>
                                        <w:tag w:val=""/>
                                        <w:id w:val="1354072561"/>
                                        <w:dataBinding w:prefixMappings="xmlns:ns0='http://purl.org/dc/elements/1.1/' xmlns:ns1='http://schemas.openxmlformats.org/package/2006/metadata/core-properties' " w:xpath="/ns1:coreProperties[1]/ns0:subject[1]" w:storeItemID="{6C3C8BC8-F283-45AE-878A-BAB7291924A1}"/>
                                        <w:text/>
                                      </w:sdtPr>
                                      <w:sdtEndPr/>
                                      <w:sdtContent>
                                        <w:p w14:paraId="660836D4" w14:textId="14C7323D" w:rsidR="00A15A85" w:rsidRDefault="00A15A85">
                                          <w:pPr>
                                            <w:jc w:val="right"/>
                                            <w:rPr>
                                              <w:sz w:val="24"/>
                                              <w:szCs w:val="24"/>
                                            </w:rPr>
                                          </w:pPr>
                                          <w:r w:rsidRPr="00A15A85">
                                            <w:rPr>
                                              <w:color w:val="5B9BD5" w:themeColor="accent5"/>
                                              <w:sz w:val="24"/>
                                              <w:szCs w:val="24"/>
                                            </w:rPr>
                                            <w:t xml:space="preserve">Reglement van </w:t>
                                          </w:r>
                                          <w:r w:rsidR="00144E00">
                                            <w:rPr>
                                              <w:color w:val="5B9BD5" w:themeColor="accent5"/>
                                              <w:sz w:val="24"/>
                                              <w:szCs w:val="24"/>
                                            </w:rPr>
                                            <w:t>vereniging</w:t>
                                          </w:r>
                                          <w:r w:rsidRPr="00A15A85">
                                            <w:rPr>
                                              <w:color w:val="5B9BD5" w:themeColor="accent5"/>
                                              <w:sz w:val="24"/>
                                              <w:szCs w:val="24"/>
                                            </w:rPr>
                                            <w:t xml:space="preserve"> (x)</w:t>
                                          </w:r>
                                        </w:p>
                                      </w:sdtContent>
                                    </w:sdt>
                                  </w:tc>
                                  <w:tc>
                                    <w:tcPr>
                                      <w:tcW w:w="2432" w:type="pct"/>
                                      <w:vAlign w:val="center"/>
                                    </w:tcPr>
                                    <w:p w14:paraId="642C5F65" w14:textId="7CAC57E7" w:rsidR="00A15A85" w:rsidRDefault="007D238A">
                                      <w:pPr>
                                        <w:pStyle w:val="Geenafstand"/>
                                        <w:rPr>
                                          <w:caps/>
                                          <w:color w:val="EAF5F7" w:themeColor="accent2"/>
                                          <w:sz w:val="26"/>
                                          <w:szCs w:val="26"/>
                                        </w:rPr>
                                      </w:pPr>
                                      <w:r>
                                        <w:rPr>
                                          <w:caps/>
                                          <w:color w:val="3F4A67" w:themeColor="accent4"/>
                                          <w:sz w:val="26"/>
                                          <w:szCs w:val="26"/>
                                        </w:rPr>
                                        <w:t>Samenvatting</w:t>
                                      </w:r>
                                    </w:p>
                                    <w:sdt>
                                      <w:sdtPr>
                                        <w:rPr>
                                          <w:color w:val="5B9BD5" w:themeColor="accent5"/>
                                        </w:rPr>
                                        <w:alias w:val="Samenvatting"/>
                                        <w:tag w:val=""/>
                                        <w:id w:val="-2036181933"/>
                                        <w:dataBinding w:prefixMappings="xmlns:ns0='http://schemas.microsoft.com/office/2006/coverPageProps' " w:xpath="/ns0:CoverPageProperties[1]/ns0:Abstract[1]" w:storeItemID="{55AF091B-3C7A-41E3-B477-F2FDAA23CFDA}"/>
                                        <w:text/>
                                      </w:sdtPr>
                                      <w:sdtEndPr/>
                                      <w:sdtContent>
                                        <w:p w14:paraId="1554939D" w14:textId="3B73ABA2" w:rsidR="00A15A85" w:rsidRPr="00A7234D" w:rsidRDefault="00A7234D">
                                          <w:pPr>
                                            <w:rPr>
                                              <w:color w:val="5B9BD5" w:themeColor="accent5"/>
                                            </w:rPr>
                                          </w:pPr>
                                          <w:r w:rsidRPr="00A7234D">
                                            <w:rPr>
                                              <w:color w:val="5B9BD5" w:themeColor="accent5"/>
                                            </w:rPr>
                                            <w:t>Het huishoudelijk reglement bevat een verzameling regels en richtlijnen die als uitbreiding op de statuten.</w:t>
                                          </w:r>
                                        </w:p>
                                      </w:sdtContent>
                                    </w:sdt>
                                    <w:sdt>
                                      <w:sdtPr>
                                        <w:rPr>
                                          <w:color w:val="5B9BD5" w:themeColor="accent5"/>
                                          <w:sz w:val="26"/>
                                          <w:szCs w:val="26"/>
                                        </w:rPr>
                                        <w:alias w:val="Auteur"/>
                                        <w:tag w:val=""/>
                                        <w:id w:val="-279026076"/>
                                        <w:dataBinding w:prefixMappings="xmlns:ns0='http://purl.org/dc/elements/1.1/' xmlns:ns1='http://schemas.openxmlformats.org/package/2006/metadata/core-properties' " w:xpath="/ns1:coreProperties[1]/ns0:creator[1]" w:storeItemID="{6C3C8BC8-F283-45AE-878A-BAB7291924A1}"/>
                                        <w:text/>
                                      </w:sdtPr>
                                      <w:sdtEndPr/>
                                      <w:sdtContent>
                                        <w:p w14:paraId="68AFB36B" w14:textId="76B2E0AD" w:rsidR="00A15A85" w:rsidRDefault="00A7234D">
                                          <w:pPr>
                                            <w:pStyle w:val="Geenafstand"/>
                                            <w:rPr>
                                              <w:color w:val="EAF5F7" w:themeColor="accent2"/>
                                              <w:sz w:val="26"/>
                                              <w:szCs w:val="26"/>
                                            </w:rPr>
                                          </w:pPr>
                                          <w:r w:rsidRPr="00A7234D">
                                            <w:rPr>
                                              <w:color w:val="5B9BD5" w:themeColor="accent5"/>
                                              <w:sz w:val="26"/>
                                              <w:szCs w:val="26"/>
                                            </w:rPr>
                                            <w:t>Supportpunt</w:t>
                                          </w:r>
                                        </w:p>
                                      </w:sdtContent>
                                    </w:sdt>
                                    <w:sdt>
                                      <w:sdtPr>
                                        <w:rPr>
                                          <w:color w:val="5B9BD5" w:themeColor="accent5"/>
                                          <w:sz w:val="26"/>
                                          <w:szCs w:val="26"/>
                                        </w:rPr>
                                        <w:alias w:val="Publicatiedatum"/>
                                        <w:tag w:val=""/>
                                        <w:id w:val="-2070949367"/>
                                        <w:placeholder>
                                          <w:docPart w:val="4A3D3B9CEEB44E3AA68DEBBC6E267CD8"/>
                                        </w:placeholder>
                                        <w:dataBinding w:prefixMappings="xmlns:ns0='http://schemas.microsoft.com/office/2006/coverPageProps' " w:xpath="/ns0:CoverPageProperties[1]/ns0:PublishDate[1]" w:storeItemID="{55AF091B-3C7A-41E3-B477-F2FDAA23CFDA}"/>
                                        <w:date w:fullDate="2021-11-01T00:00:00Z">
                                          <w:dateFormat w:val="d-M-yyyy"/>
                                          <w:lid w:val="nl-NL"/>
                                          <w:storeMappedDataAs w:val="dateTime"/>
                                          <w:calendar w:val="gregorian"/>
                                        </w:date>
                                      </w:sdtPr>
                                      <w:sdtEndPr/>
                                      <w:sdtContent>
                                        <w:p w14:paraId="3782F15B" w14:textId="44E602E8" w:rsidR="00A15A85" w:rsidRDefault="00A7234D">
                                          <w:pPr>
                                            <w:pStyle w:val="Geenafstand"/>
                                          </w:pPr>
                                          <w:r w:rsidRPr="00A7234D">
                                            <w:rPr>
                                              <w:color w:val="5B9BD5" w:themeColor="accent5"/>
                                              <w:sz w:val="26"/>
                                              <w:szCs w:val="26"/>
                                            </w:rPr>
                                            <w:t>1-11-2021</w:t>
                                          </w:r>
                                        </w:p>
                                      </w:sdtContent>
                                    </w:sdt>
                                  </w:tc>
                                </w:tr>
                              </w:tbl>
                              <w:p w14:paraId="6F019B9E" w14:textId="77777777" w:rsidR="00A15A85" w:rsidRDefault="00A15A85"/>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page">
                      <wp14:pctWidth>94100</wp14:pctWidth>
                    </wp14:sizeRelH>
                    <wp14:sizeRelV relativeFrom="page">
                      <wp14:pctHeight>77300</wp14:pctHeight>
                    </wp14:sizeRelV>
                  </wp:anchor>
                </w:drawing>
              </mc:Choice>
              <mc:Fallback>
                <w:pict>
                  <v:shapetype w14:anchorId="3DA409E6" id="_x0000_t202" coordsize="21600,21600" o:spt="202" path="m,l,21600r21600,l21600,xe">
                    <v:stroke joinstyle="miter"/>
                    <v:path gradientshapeok="t" o:connecttype="rect"/>
                  </v:shapetype>
                  <v:shape id="Tekstvak 138" o:spid="_x0000_s1026" type="#_x0000_t202" style="position:absolute;margin-left:0;margin-top:0;width:134.85pt;height:302.4pt;z-index:251659264;visibility:visible;mso-wrap-style:square;mso-width-percent:941;mso-height-percent:773;mso-wrap-distance-left:9pt;mso-wrap-distance-top:0;mso-wrap-distance-right:9pt;mso-wrap-distance-bottom:0;mso-position-horizontal:center;mso-position-horizontal-relative:page;mso-position-vertical:center;mso-position-vertical-relative:page;mso-width-percent:941;mso-height-percent:773;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" fillcolor="white [3201]" stroked="f" strokeweight=".5pt">
                    <v:textbox inset="0,0,0,0">
                      <w:txbxContent>
                        <w:tbl>
                          <w:tblPr>
                            <w:tblW w:w="5000" w:type="pct"/>
                            <w:jc w:val="center"/>
                            <w:tblBorders>
                              <w:insideV w:val="single" w:sz="12" w:space="0" w:color="EAF5F7" w:themeColor="accent2"/>
                            </w:tblBorders>
                            <w:tblCellMar>
                              <w:top w:w="1296" w:type="dxa"/>
                              <w:left w:w="360" w:type="dxa"/>
                              <w:bottom w:w="1296" w:type="dxa"/>
                              <w:right w:w="360" w:type="dxa"/>
                            </w:tblCellMar>
                            <w:tblLook w:val="04A0" w:firstRow="1" w:lastRow="0" w:firstColumn="1" w:lastColumn="0" w:noHBand="0" w:noVBand="1"/>
                          </w:tblPr>
                          <w:tblGrid>
                            <w:gridCol w:w="5550"/>
                            <w:gridCol w:w="2407"/>
                          </w:tblGrid>
                          <w:tr w:rsidR="00A15A85" w14:paraId="3571EF99" w14:textId="77777777">
                            <w:trPr>
                              <w:jc w:val="center"/>
                            </w:trPr>
                            <w:tc>
                              <w:tcPr>
                                <w:tcW w:w="2568" w:type="pct"/>
                                <w:vAlign w:val="center"/>
                              </w:tcPr>
                              <w:p w14:paraId="676CA8D5" w14:textId="77777777" w:rsidR="00A15A85" w:rsidRDefault="00A15A85">
                                <w:pPr>
                                  <w:jc w:val="right"/>
                                </w:pPr>
                                <w:r>
                                  <w:rPr>
                                    <w:noProof/>
                                  </w:rPr>
                                  <w:drawing>
                                    <wp:inline distT="0" distB="0" distL="0" distR="0" wp14:anchorId="64132612" wp14:editId="0A44409C">
                                      <wp:extent cx="3065006" cy="1236219"/>
                                      <wp:effectExtent l="0" t="0" r="2540" b="2540"/>
                                      <wp:docPr id="2" name="Foto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Foto 139"/>
                                              <pic:cNvPicPr/>
                                            </pic:nvPicPr>
                                            <pic:blipFill>
                                              <a:blip r:embed="rId9">
                                                <a:extLst>
                                                  <a:ext uri="{28A0092B-C50C-407E-A947-70E740481C1C}">
                                                    <a14:useLocalDpi xmlns:a14="http://schemas.microsoft.com/office/drawing/2010/main" val="0"/>
                                                  </a:ext>
                                                </a:extLst>
                                              </a:blip>
                                              <a:stretch>
                                                <a:fillRect/>
                                              </a:stretch>
                                            </pic:blipFill>
                                            <pic:spPr>
                                              <a:xfrm>
                                                <a:off x="0" y="0"/>
                                                <a:ext cx="3065006" cy="1236219"/>
                                              </a:xfrm>
                                              <a:prstGeom prst="rect">
                                                <a:avLst/>
                                              </a:prstGeom>
                                            </pic:spPr>
                                          </pic:pic>
                                        </a:graphicData>
                                      </a:graphic>
                                    </wp:inline>
                                  </w:drawing>
                                </w:r>
                              </w:p>
                              <w:sdt>
                                <w:sdtPr>
                                  <w:rPr>
                                    <w:color w:val="3F4A67" w:themeColor="accent4"/>
                                    <w:sz w:val="52"/>
                                    <w:szCs w:val="52"/>
                                  </w:rPr>
                                  <w:alias w:val="Titel"/>
                                  <w:tag w:val=""/>
                                  <w:id w:val="-438379639"/>
                                  <w:dataBinding w:prefixMappings="xmlns:ns0='http://purl.org/dc/elements/1.1/' xmlns:ns1='http://schemas.openxmlformats.org/package/2006/metadata/core-properties' " w:xpath="/ns1:coreProperties[1]/ns0:title[1]" w:storeItemID="{6C3C8BC8-F283-45AE-878A-BAB7291924A1}"/>
                                  <w:text/>
                                </w:sdtPr>
                                <w:sdtEndPr/>
                                <w:sdtContent>
                                  <w:p w14:paraId="4E95DB3B" w14:textId="2D59E428" w:rsidR="00A15A85" w:rsidRPr="00A15A85" w:rsidRDefault="00144E00" w:rsidP="00A15A85">
                                    <w:pPr>
                                      <w:pStyle w:val="Titel"/>
                                      <w:jc w:val="right"/>
                                    </w:pPr>
                                    <w:r>
                                      <w:rPr>
                                        <w:color w:val="3F4A67" w:themeColor="accent4"/>
                                        <w:sz w:val="52"/>
                                        <w:szCs w:val="52"/>
                                      </w:rPr>
                                      <w:t>Huishoudelijk reglement</w:t>
                                    </w:r>
                                  </w:p>
                                </w:sdtContent>
                              </w:sdt>
                              <w:sdt>
                                <w:sdtPr>
                                  <w:rPr>
                                    <w:color w:val="5B9BD5" w:themeColor="accent5"/>
                                    <w:sz w:val="24"/>
                                    <w:szCs w:val="24"/>
                                  </w:rPr>
                                  <w:alias w:val="Ondertitel"/>
                                  <w:tag w:val=""/>
                                  <w:id w:val="1354072561"/>
                                  <w:dataBinding w:prefixMappings="xmlns:ns0='http://purl.org/dc/elements/1.1/' xmlns:ns1='http://schemas.openxmlformats.org/package/2006/metadata/core-properties' " w:xpath="/ns1:coreProperties[1]/ns0:subject[1]" w:storeItemID="{6C3C8BC8-F283-45AE-878A-BAB7291924A1}"/>
                                  <w:text/>
                                </w:sdtPr>
                                <w:sdtEndPr/>
                                <w:sdtContent>
                                  <w:p w14:paraId="660836D4" w14:textId="14C7323D" w:rsidR="00A15A85" w:rsidRDefault="00A15A85">
                                    <w:pPr>
                                      <w:jc w:val="right"/>
                                      <w:rPr>
                                        <w:sz w:val="24"/>
                                        <w:szCs w:val="24"/>
                                      </w:rPr>
                                    </w:pPr>
                                    <w:r w:rsidRPr="00A15A85">
                                      <w:rPr>
                                        <w:color w:val="5B9BD5" w:themeColor="accent5"/>
                                        <w:sz w:val="24"/>
                                        <w:szCs w:val="24"/>
                                      </w:rPr>
                                      <w:t xml:space="preserve">Reglement van </w:t>
                                    </w:r>
                                    <w:r w:rsidR="00144E00">
                                      <w:rPr>
                                        <w:color w:val="5B9BD5" w:themeColor="accent5"/>
                                        <w:sz w:val="24"/>
                                        <w:szCs w:val="24"/>
                                      </w:rPr>
                                      <w:t>vereniging</w:t>
                                    </w:r>
                                    <w:r w:rsidRPr="00A15A85">
                                      <w:rPr>
                                        <w:color w:val="5B9BD5" w:themeColor="accent5"/>
                                        <w:sz w:val="24"/>
                                        <w:szCs w:val="24"/>
                                      </w:rPr>
                                      <w:t xml:space="preserve"> (x)</w:t>
                                    </w:r>
                                  </w:p>
                                </w:sdtContent>
                              </w:sdt>
                            </w:tc>
                            <w:tc>
                              <w:tcPr>
                                <w:tcW w:w="2432" w:type="pct"/>
                                <w:vAlign w:val="center"/>
                              </w:tcPr>
                              <w:p w14:paraId="642C5F65" w14:textId="7CAC57E7" w:rsidR="00A15A85" w:rsidRDefault="007D238A">
                                <w:pPr>
                                  <w:pStyle w:val="Geenafstand"/>
                                  <w:rPr>
                                    <w:caps/>
                                    <w:color w:val="EAF5F7" w:themeColor="accent2"/>
                                    <w:sz w:val="26"/>
                                    <w:szCs w:val="26"/>
                                  </w:rPr>
                                </w:pPr>
                                <w:r>
                                  <w:rPr>
                                    <w:caps/>
                                    <w:color w:val="3F4A67" w:themeColor="accent4"/>
                                    <w:sz w:val="26"/>
                                    <w:szCs w:val="26"/>
                                  </w:rPr>
                                  <w:t>Samenvatting</w:t>
                                </w:r>
                              </w:p>
                              <w:sdt>
                                <w:sdtPr>
                                  <w:rPr>
                                    <w:color w:val="5B9BD5" w:themeColor="accent5"/>
                                  </w:rPr>
                                  <w:alias w:val="Samenvatting"/>
                                  <w:tag w:val=""/>
                                  <w:id w:val="-2036181933"/>
                                  <w:dataBinding w:prefixMappings="xmlns:ns0='http://schemas.microsoft.com/office/2006/coverPageProps' " w:xpath="/ns0:CoverPageProperties[1]/ns0:Abstract[1]" w:storeItemID="{55AF091B-3C7A-41E3-B477-F2FDAA23CFDA}"/>
                                  <w:text/>
                                </w:sdtPr>
                                <w:sdtEndPr/>
                                <w:sdtContent>
                                  <w:p w14:paraId="1554939D" w14:textId="3B73ABA2" w:rsidR="00A15A85" w:rsidRPr="00A7234D" w:rsidRDefault="00A7234D">
                                    <w:pPr>
                                      <w:rPr>
                                        <w:color w:val="5B9BD5" w:themeColor="accent5"/>
                                      </w:rPr>
                                    </w:pPr>
                                    <w:r w:rsidRPr="00A7234D">
                                      <w:rPr>
                                        <w:color w:val="5B9BD5" w:themeColor="accent5"/>
                                      </w:rPr>
                                      <w:t>Het huishoudelijk reglement bevat een verzameling regels en richtlijnen die als uitbreiding op de statuten.</w:t>
                                    </w:r>
                                  </w:p>
                                </w:sdtContent>
                              </w:sdt>
                              <w:sdt>
                                <w:sdtPr>
                                  <w:rPr>
                                    <w:color w:val="5B9BD5" w:themeColor="accent5"/>
                                    <w:sz w:val="26"/>
                                    <w:szCs w:val="26"/>
                                  </w:rPr>
                                  <w:alias w:val="Auteur"/>
                                  <w:tag w:val=""/>
                                  <w:id w:val="-279026076"/>
                                  <w:dataBinding w:prefixMappings="xmlns:ns0='http://purl.org/dc/elements/1.1/' xmlns:ns1='http://schemas.openxmlformats.org/package/2006/metadata/core-properties' " w:xpath="/ns1:coreProperties[1]/ns0:creator[1]" w:storeItemID="{6C3C8BC8-F283-45AE-878A-BAB7291924A1}"/>
                                  <w:text/>
                                </w:sdtPr>
                                <w:sdtEndPr/>
                                <w:sdtContent>
                                  <w:p w14:paraId="68AFB36B" w14:textId="76B2E0AD" w:rsidR="00A15A85" w:rsidRDefault="00A7234D">
                                    <w:pPr>
                                      <w:pStyle w:val="Geenafstand"/>
                                      <w:rPr>
                                        <w:color w:val="EAF5F7" w:themeColor="accent2"/>
                                        <w:sz w:val="26"/>
                                        <w:szCs w:val="26"/>
                                      </w:rPr>
                                    </w:pPr>
                                    <w:r w:rsidRPr="00A7234D">
                                      <w:rPr>
                                        <w:color w:val="5B9BD5" w:themeColor="accent5"/>
                                        <w:sz w:val="26"/>
                                        <w:szCs w:val="26"/>
                                      </w:rPr>
                                      <w:t>Supportpunt</w:t>
                                    </w:r>
                                  </w:p>
                                </w:sdtContent>
                              </w:sdt>
                              <w:sdt>
                                <w:sdtPr>
                                  <w:rPr>
                                    <w:color w:val="5B9BD5" w:themeColor="accent5"/>
                                    <w:sz w:val="26"/>
                                    <w:szCs w:val="26"/>
                                  </w:rPr>
                                  <w:alias w:val="Publicatiedatum"/>
                                  <w:tag w:val=""/>
                                  <w:id w:val="-2070949367"/>
                                  <w:placeholder>
                                    <w:docPart w:val="4A3D3B9CEEB44E3AA68DEBBC6E267CD8"/>
                                  </w:placeholder>
                                  <w:dataBinding w:prefixMappings="xmlns:ns0='http://schemas.microsoft.com/office/2006/coverPageProps' " w:xpath="/ns0:CoverPageProperties[1]/ns0:PublishDate[1]" w:storeItemID="{55AF091B-3C7A-41E3-B477-F2FDAA23CFDA}"/>
                                  <w:date w:fullDate="2021-11-01T00:00:00Z">
                                    <w:dateFormat w:val="d-M-yyyy"/>
                                    <w:lid w:val="nl-NL"/>
                                    <w:storeMappedDataAs w:val="dateTime"/>
                                    <w:calendar w:val="gregorian"/>
                                  </w:date>
                                </w:sdtPr>
                                <w:sdtEndPr/>
                                <w:sdtContent>
                                  <w:p w14:paraId="3782F15B" w14:textId="44E602E8" w:rsidR="00A15A85" w:rsidRDefault="00A7234D">
                                    <w:pPr>
                                      <w:pStyle w:val="Geenafstand"/>
                                    </w:pPr>
                                    <w:r w:rsidRPr="00A7234D">
                                      <w:rPr>
                                        <w:color w:val="5B9BD5" w:themeColor="accent5"/>
                                        <w:sz w:val="26"/>
                                        <w:szCs w:val="26"/>
                                      </w:rPr>
                                      <w:t>1-11-2021</w:t>
                                    </w:r>
                                  </w:p>
                                </w:sdtContent>
                              </w:sdt>
                            </w:tc>
                          </w:tr>
                        </w:tbl>
                        <w:p w14:paraId="6F019B9E" w14:textId="77777777" w:rsidR="00A15A85" w:rsidRDefault="00A15A85"/>
                      </w:txbxContent>
                    </v:textbox>
                    <w10:wrap anchorx="page" anchory="page"/>
                  </v:shape>
                </w:pict>
              </mc:Fallback>
            </mc:AlternateContent>
          </w:r>
          <w:r>
            <w:br w:type="page"/>
          </w:r>
          <w:commentRangeEnd w:id="1"/>
          <w:r>
            <w:rPr>
              <w:rStyle w:val="Verwijzingopmerking"/>
            </w:rPr>
            <w:commentReference w:id="1"/>
          </w:r>
          <w:commentRangeEnd w:id="0"/>
          <w:r w:rsidR="00A7234D">
            <w:rPr>
              <w:rStyle w:val="Verwijzingopmerking"/>
            </w:rPr>
            <w:commentReference w:id="0"/>
          </w:r>
        </w:p>
      </w:sdtContent>
    </w:sdt>
    <w:p w14:paraId="48C9E4CF" w14:textId="5EBAEF4E" w:rsidR="00943DC2" w:rsidRDefault="00307B10" w:rsidP="00A7234D">
      <w:pPr>
        <w:pStyle w:val="Kop1"/>
      </w:pPr>
      <w:r>
        <w:lastRenderedPageBreak/>
        <w:t xml:space="preserve">Huishoudelijk reglement </w:t>
      </w:r>
      <w:r w:rsidR="00C72A42">
        <w:t>sportvereniging</w:t>
      </w:r>
      <w:r>
        <w:t xml:space="preserve">  </w:t>
      </w:r>
    </w:p>
    <w:p w14:paraId="045BADCC" w14:textId="77777777" w:rsidR="00943DC2" w:rsidRDefault="00307B10">
      <w:pPr>
        <w:spacing w:after="218"/>
        <w:ind w:left="14"/>
      </w:pPr>
      <w:r>
        <w:t xml:space="preserve">Een huishoudelijk reglement is een set regels en richtlijnen, in aanvulling op de wet en de statuten. Een vereniging of stichting moet beschikken over statuten, het opstellen van een huishoudelijk reglement is niet verplicht. Toch kiezen bijna alle verenigingen en stichtingen ervoor een huishoudelijk reglement te maken. Om een huishoudelijk reglement op te kunnen stellen, is het dus van groot belang je af te vragen wat je in het reglement zet en wat in het huishoudelijk reglement.   </w:t>
      </w:r>
    </w:p>
    <w:p w14:paraId="4C27215B" w14:textId="2F6CE397" w:rsidR="00943DC2" w:rsidRDefault="00307B10">
      <w:pPr>
        <w:spacing w:after="218"/>
        <w:ind w:left="14"/>
      </w:pPr>
      <w:r>
        <w:t xml:space="preserve">Omdat statuten vastgelegd moeten worden bij de notaris, behoren zaken die binnen vijf jaar gewijzigd kunnen worden, niet thuis in de statuten. Deze bepalingen kunnen opgenomen worden in de huishoudelijke reglementen. Indien hierin is opgenomen dat wijzigingen kunnen worden doorgevoerd door het bestuur, kunnen deze op een simpele manier gewijzigd worden.  </w:t>
      </w:r>
    </w:p>
    <w:p w14:paraId="7F63F536" w14:textId="77777777" w:rsidR="00144E00" w:rsidRDefault="00144E00">
      <w:pPr>
        <w:spacing w:after="218"/>
        <w:ind w:left="14"/>
      </w:pPr>
    </w:p>
    <w:p w14:paraId="3516AA91" w14:textId="5E8A20D3" w:rsidR="00117DD5" w:rsidRDefault="00307B10" w:rsidP="00117DD5">
      <w:pPr>
        <w:spacing w:after="10064" w:line="259" w:lineRule="auto"/>
        <w:ind w:left="14"/>
      </w:pPr>
      <w:r>
        <w:t xml:space="preserve">  </w:t>
      </w:r>
      <w:r>
        <w:tab/>
        <w:t xml:space="preserve">  </w:t>
      </w:r>
      <w:r>
        <w:tab/>
        <w:t xml:space="preserve"> </w:t>
      </w:r>
      <w:r w:rsidR="00117DD5">
        <w:t xml:space="preserve">  </w:t>
      </w:r>
    </w:p>
    <w:p w14:paraId="419A553E" w14:textId="77777777" w:rsidR="00117DD5" w:rsidRDefault="00117DD5" w:rsidP="00117DD5">
      <w:pPr>
        <w:spacing w:after="1" w:line="259" w:lineRule="auto"/>
        <w:ind w:left="15"/>
      </w:pPr>
      <w:r>
        <w:lastRenderedPageBreak/>
        <w:t xml:space="preserve">  </w:t>
      </w:r>
    </w:p>
    <w:p w14:paraId="58C4F9D3" w14:textId="77777777" w:rsidR="00117DD5" w:rsidRDefault="00117DD5" w:rsidP="00117DD5">
      <w:pPr>
        <w:pStyle w:val="Kop1"/>
        <w:tabs>
          <w:tab w:val="center" w:pos="2381"/>
        </w:tabs>
        <w:ind w:left="-15"/>
      </w:pPr>
      <w:r>
        <w:t xml:space="preserve">Artikel 1.    </w:t>
      </w:r>
      <w:r>
        <w:tab/>
        <w:t xml:space="preserve">Algemene bepalingen  </w:t>
      </w:r>
    </w:p>
    <w:p w14:paraId="17B0E660" w14:textId="77777777" w:rsidR="00117DD5" w:rsidRDefault="00117DD5" w:rsidP="00117DD5">
      <w:pPr>
        <w:spacing w:after="2" w:line="259" w:lineRule="auto"/>
        <w:ind w:left="15"/>
      </w:pPr>
      <w:r>
        <w:t xml:space="preserve">  </w:t>
      </w:r>
    </w:p>
    <w:p w14:paraId="7882B8BA" w14:textId="77777777" w:rsidR="00117DD5" w:rsidRDefault="00117DD5" w:rsidP="00C825BA">
      <w:pPr>
        <w:numPr>
          <w:ilvl w:val="0"/>
          <w:numId w:val="1"/>
        </w:numPr>
        <w:spacing w:after="9" w:line="253" w:lineRule="auto"/>
        <w:ind w:right="14" w:hanging="720"/>
        <w:jc w:val="both"/>
      </w:pPr>
      <w:r>
        <w:t xml:space="preserve">De vereniging, genaamd (*) hierna te noemen "de vereniging" is bij notariële akte opgericht op (*)  en is gevestigd te (*).   </w:t>
      </w:r>
    </w:p>
    <w:p w14:paraId="7069B840" w14:textId="1943F13B" w:rsidR="00117DD5" w:rsidRDefault="00117DD5" w:rsidP="00C825BA">
      <w:pPr>
        <w:numPr>
          <w:ilvl w:val="0"/>
          <w:numId w:val="1"/>
        </w:numPr>
        <w:spacing w:after="9" w:line="253" w:lineRule="auto"/>
        <w:ind w:right="14"/>
        <w:jc w:val="both"/>
      </w:pPr>
      <w:r>
        <w:t xml:space="preserve">Het huishoudelijk reglement is van toepassing in onverbrekelijke samenhang met de statuten van de vereniging, zoals deze laatstelijk zijn gewijzigd en geheel opnieuw vastgesteld bij notariële akte eveneens op (*).  </w:t>
      </w:r>
    </w:p>
    <w:p w14:paraId="22CE5A79" w14:textId="77777777" w:rsidR="00117DD5" w:rsidRDefault="00117DD5" w:rsidP="00117DD5">
      <w:pPr>
        <w:pStyle w:val="Kop1"/>
        <w:tabs>
          <w:tab w:val="center" w:pos="1721"/>
        </w:tabs>
        <w:ind w:left="-15"/>
      </w:pPr>
      <w:r>
        <w:t xml:space="preserve">Artikel 2.  </w:t>
      </w:r>
      <w:r>
        <w:tab/>
        <w:t xml:space="preserve">Leden  </w:t>
      </w:r>
    </w:p>
    <w:p w14:paraId="6171AB19" w14:textId="77777777" w:rsidR="00117DD5" w:rsidRDefault="00117DD5" w:rsidP="00117DD5">
      <w:pPr>
        <w:spacing w:after="1" w:line="259" w:lineRule="auto"/>
        <w:ind w:left="15"/>
      </w:pPr>
      <w:r>
        <w:t xml:space="preserve">  </w:t>
      </w:r>
    </w:p>
    <w:p w14:paraId="60BDC16F" w14:textId="77777777" w:rsidR="00117DD5" w:rsidRDefault="00117DD5" w:rsidP="00117DD5">
      <w:pPr>
        <w:ind w:left="10" w:right="14"/>
      </w:pPr>
      <w:r>
        <w:t xml:space="preserve">De vereniging bestaat uit:  </w:t>
      </w:r>
    </w:p>
    <w:p w14:paraId="6AB2B9FB" w14:textId="77777777" w:rsidR="00117DD5" w:rsidRDefault="00117DD5" w:rsidP="00C825BA">
      <w:pPr>
        <w:numPr>
          <w:ilvl w:val="0"/>
          <w:numId w:val="2"/>
        </w:numPr>
        <w:spacing w:after="9" w:line="253" w:lineRule="auto"/>
        <w:ind w:right="14" w:hanging="361"/>
        <w:jc w:val="both"/>
      </w:pPr>
      <w:r>
        <w:t xml:space="preserve">Leden:  </w:t>
      </w:r>
    </w:p>
    <w:p w14:paraId="6595B948" w14:textId="77777777" w:rsidR="00117DD5" w:rsidRDefault="00117DD5" w:rsidP="00C825BA">
      <w:pPr>
        <w:numPr>
          <w:ilvl w:val="1"/>
          <w:numId w:val="2"/>
        </w:numPr>
        <w:spacing w:after="9" w:line="253" w:lineRule="auto"/>
        <w:ind w:left="721" w:right="14" w:hanging="345"/>
        <w:jc w:val="both"/>
      </w:pPr>
      <w:r>
        <w:t xml:space="preserve">Leden zijn natuurlijke personen die conform de statuten zijn toegelaten tot het lidmaatschap.   </w:t>
      </w:r>
    </w:p>
    <w:p w14:paraId="3BF1FCF6" w14:textId="77777777" w:rsidR="00117DD5" w:rsidRDefault="00117DD5" w:rsidP="00C825BA">
      <w:pPr>
        <w:numPr>
          <w:ilvl w:val="1"/>
          <w:numId w:val="2"/>
        </w:numPr>
        <w:spacing w:after="9" w:line="253" w:lineRule="auto"/>
        <w:ind w:left="721" w:right="14" w:hanging="345"/>
        <w:jc w:val="both"/>
      </w:pPr>
      <w:r>
        <w:t xml:space="preserve">Het bestuur houdt een register bij waarin de namen, adressen en geboortedata van de leden zijn opgenomen.   </w:t>
      </w:r>
    </w:p>
    <w:p w14:paraId="4D82423B" w14:textId="77777777" w:rsidR="00117DD5" w:rsidRDefault="00117DD5" w:rsidP="00C825BA">
      <w:pPr>
        <w:numPr>
          <w:ilvl w:val="1"/>
          <w:numId w:val="2"/>
        </w:numPr>
        <w:spacing w:after="9" w:line="253" w:lineRule="auto"/>
        <w:ind w:left="721" w:right="14" w:hanging="345"/>
        <w:jc w:val="both"/>
      </w:pPr>
      <w:r>
        <w:t xml:space="preserve">Het bestuur heeft de bevoegdheid het lidmaatschap namens de vereniging op te zeggen als na herhaalde schriftelijke aanmaning aan het einde van het boekjaar niet aan alle geldelijke verplichtingen zijn voldaan.   </w:t>
      </w:r>
    </w:p>
    <w:p w14:paraId="1933BB9C" w14:textId="77777777" w:rsidR="00117DD5" w:rsidRDefault="00117DD5" w:rsidP="00C825BA">
      <w:pPr>
        <w:numPr>
          <w:ilvl w:val="0"/>
          <w:numId w:val="2"/>
        </w:numPr>
        <w:spacing w:after="9" w:line="253" w:lineRule="auto"/>
        <w:ind w:right="14" w:hanging="361"/>
        <w:jc w:val="both"/>
      </w:pPr>
      <w:r>
        <w:t xml:space="preserve">Ereleden:  </w:t>
      </w:r>
    </w:p>
    <w:p w14:paraId="70B111E8" w14:textId="77777777" w:rsidR="00117DD5" w:rsidRDefault="00117DD5" w:rsidP="00117DD5">
      <w:pPr>
        <w:ind w:left="1091" w:right="14"/>
      </w:pPr>
      <w:r>
        <w:t xml:space="preserve">Ereleden zijn zij, die wegens hun buitengewone verdiensten jegens de vereniging of in het kader </w:t>
      </w:r>
    </w:p>
    <w:p w14:paraId="5408E100" w14:textId="77777777" w:rsidR="00117DD5" w:rsidRDefault="00117DD5" w:rsidP="00117DD5">
      <w:pPr>
        <w:spacing w:after="3" w:line="241" w:lineRule="auto"/>
        <w:ind w:right="-2"/>
      </w:pPr>
      <w:r>
        <w:t xml:space="preserve">van de doelstelling van de vereniging op voorstel van het bestuur, als zodanig door de algemene vergadering zijn benoemd. Ereleden hebben dezelfde rechten als gewone leden. Zij zijn vrijgesteld van het betalen van contributie.  </w:t>
      </w:r>
    </w:p>
    <w:p w14:paraId="73AC903E" w14:textId="77777777" w:rsidR="00117DD5" w:rsidRDefault="00117DD5" w:rsidP="00C825BA">
      <w:pPr>
        <w:numPr>
          <w:ilvl w:val="0"/>
          <w:numId w:val="2"/>
        </w:numPr>
        <w:spacing w:after="9" w:line="253" w:lineRule="auto"/>
        <w:ind w:right="14" w:hanging="361"/>
        <w:jc w:val="both"/>
      </w:pPr>
      <w:r>
        <w:t xml:space="preserve">Donateurs  </w:t>
      </w:r>
    </w:p>
    <w:p w14:paraId="3E269329" w14:textId="77777777" w:rsidR="00117DD5" w:rsidRDefault="00117DD5" w:rsidP="00117DD5">
      <w:pPr>
        <w:ind w:left="386" w:right="14"/>
      </w:pPr>
      <w:r>
        <w:t xml:space="preserve">De vereniging kent twee categorieën donateurs:  </w:t>
      </w:r>
    </w:p>
    <w:p w14:paraId="68E85074" w14:textId="77777777" w:rsidR="00117DD5" w:rsidRDefault="00117DD5" w:rsidP="00C825BA">
      <w:pPr>
        <w:numPr>
          <w:ilvl w:val="1"/>
          <w:numId w:val="2"/>
        </w:numPr>
        <w:spacing w:after="9" w:line="253" w:lineRule="auto"/>
        <w:ind w:left="721" w:right="14" w:hanging="345"/>
        <w:jc w:val="both"/>
      </w:pPr>
      <w:r>
        <w:t xml:space="preserve">zij die op grond van de toelatingseis niet kunnen worden toegelaten als lid van de vereniging, maar wel gebruik willen maken van de faciliteiten en activiteiten die de vereniging biedt;  </w:t>
      </w:r>
    </w:p>
    <w:p w14:paraId="048EC08A" w14:textId="1AEA2CD8" w:rsidR="00117DD5" w:rsidRDefault="00117DD5" w:rsidP="00C825BA">
      <w:pPr>
        <w:numPr>
          <w:ilvl w:val="1"/>
          <w:numId w:val="2"/>
        </w:numPr>
        <w:spacing w:after="81" w:line="253" w:lineRule="auto"/>
        <w:ind w:left="721" w:right="14"/>
        <w:jc w:val="both"/>
      </w:pPr>
      <w:r>
        <w:t xml:space="preserve">zij die een financiële bijdrage willen leveren aan de vereniging.   </w:t>
      </w:r>
    </w:p>
    <w:p w14:paraId="737D1EAF" w14:textId="77777777" w:rsidR="00117DD5" w:rsidRDefault="00117DD5" w:rsidP="00117DD5">
      <w:pPr>
        <w:pStyle w:val="Kop1"/>
        <w:tabs>
          <w:tab w:val="center" w:pos="2193"/>
        </w:tabs>
        <w:ind w:left="-15"/>
      </w:pPr>
      <w:r>
        <w:t xml:space="preserve">Artikel 3.  </w:t>
      </w:r>
      <w:r>
        <w:tab/>
        <w:t xml:space="preserve">Het lidmaatschap  </w:t>
      </w:r>
    </w:p>
    <w:p w14:paraId="220F1464" w14:textId="77777777" w:rsidR="00117DD5" w:rsidRDefault="00117DD5" w:rsidP="00117DD5">
      <w:pPr>
        <w:spacing w:after="2" w:line="259" w:lineRule="auto"/>
        <w:ind w:left="15"/>
      </w:pPr>
      <w:r>
        <w:t xml:space="preserve">  </w:t>
      </w:r>
    </w:p>
    <w:p w14:paraId="378DFAB3" w14:textId="77777777" w:rsidR="00117DD5" w:rsidRDefault="00117DD5" w:rsidP="00C825BA">
      <w:pPr>
        <w:numPr>
          <w:ilvl w:val="0"/>
          <w:numId w:val="3"/>
        </w:numPr>
        <w:spacing w:after="9" w:line="253" w:lineRule="auto"/>
        <w:ind w:right="14" w:hanging="720"/>
        <w:jc w:val="both"/>
      </w:pPr>
      <w:r>
        <w:t xml:space="preserve">De aanmelding geschiedt door invulling, dagtekening en ondertekening van een door de secretaris te verstrekken aanmeldingsformulier, waarop de adresgegevens zijn in te vullen.   </w:t>
      </w:r>
    </w:p>
    <w:p w14:paraId="5CD76B9C" w14:textId="77777777" w:rsidR="00117DD5" w:rsidRDefault="00117DD5" w:rsidP="00C825BA">
      <w:pPr>
        <w:numPr>
          <w:ilvl w:val="0"/>
          <w:numId w:val="3"/>
        </w:numPr>
        <w:spacing w:after="9" w:line="253" w:lineRule="auto"/>
        <w:ind w:right="14" w:hanging="720"/>
        <w:jc w:val="both"/>
      </w:pPr>
      <w:r>
        <w:t xml:space="preserve">Leden zijn lid voor steeds een periode van één jaar.   </w:t>
      </w:r>
    </w:p>
    <w:p w14:paraId="4F481D8E" w14:textId="77777777" w:rsidR="00117DD5" w:rsidRDefault="00117DD5" w:rsidP="00C825BA">
      <w:pPr>
        <w:numPr>
          <w:ilvl w:val="0"/>
          <w:numId w:val="3"/>
        </w:numPr>
        <w:spacing w:after="9" w:line="253" w:lineRule="auto"/>
        <w:ind w:right="14" w:hanging="720"/>
        <w:jc w:val="both"/>
      </w:pPr>
      <w:r>
        <w:t xml:space="preserve">Het lidmaatschap wordt jaarlijks stilzwijgend verlengd.   </w:t>
      </w:r>
    </w:p>
    <w:p w14:paraId="2ADDA1D4" w14:textId="1188E3F0" w:rsidR="00117DD5" w:rsidRDefault="00117DD5" w:rsidP="00C825BA">
      <w:pPr>
        <w:numPr>
          <w:ilvl w:val="0"/>
          <w:numId w:val="3"/>
        </w:numPr>
        <w:spacing w:after="9" w:line="253" w:lineRule="auto"/>
        <w:ind w:right="14" w:hanging="720"/>
        <w:jc w:val="both"/>
      </w:pPr>
      <w:r>
        <w:t xml:space="preserve">Opzeggen uiterlijk vóór 1 december. Opzeggingen na 1 december worden behandeld als opzeggingen voor 1 december in het opvolgende jaar.  </w:t>
      </w:r>
    </w:p>
    <w:p w14:paraId="4BD04F8E" w14:textId="685A6ED2" w:rsidR="00117DD5" w:rsidRDefault="00117DD5" w:rsidP="00117DD5">
      <w:r>
        <w:br w:type="page"/>
      </w:r>
    </w:p>
    <w:p w14:paraId="1395FE1C" w14:textId="77777777" w:rsidR="00117DD5" w:rsidRDefault="00117DD5" w:rsidP="00117DD5">
      <w:pPr>
        <w:pStyle w:val="Kop1"/>
        <w:tabs>
          <w:tab w:val="center" w:pos="1751"/>
        </w:tabs>
        <w:ind w:left="-15"/>
      </w:pPr>
      <w:r>
        <w:lastRenderedPageBreak/>
        <w:t xml:space="preserve">Artikel 4.   </w:t>
      </w:r>
      <w:r>
        <w:tab/>
        <w:t>Kosten</w:t>
      </w:r>
      <w:r>
        <w:rPr>
          <w:rFonts w:ascii="Arial" w:eastAsia="Arial" w:hAnsi="Arial" w:cs="Arial"/>
        </w:rPr>
        <w:t xml:space="preserve"> </w:t>
      </w:r>
      <w:r>
        <w:t xml:space="preserve"> </w:t>
      </w:r>
    </w:p>
    <w:p w14:paraId="7C424592" w14:textId="77777777" w:rsidR="00117DD5" w:rsidRDefault="00117DD5" w:rsidP="00117DD5">
      <w:pPr>
        <w:spacing w:after="1" w:line="259" w:lineRule="auto"/>
        <w:ind w:left="15"/>
      </w:pPr>
      <w:r>
        <w:t xml:space="preserve">  </w:t>
      </w:r>
    </w:p>
    <w:p w14:paraId="1573E43C" w14:textId="77777777" w:rsidR="00117DD5" w:rsidRDefault="00117DD5" w:rsidP="00C825BA">
      <w:pPr>
        <w:numPr>
          <w:ilvl w:val="0"/>
          <w:numId w:val="4"/>
        </w:numPr>
        <w:spacing w:after="9" w:line="253" w:lineRule="auto"/>
        <w:ind w:right="14" w:hanging="361"/>
        <w:jc w:val="both"/>
      </w:pPr>
      <w:r>
        <w:t xml:space="preserve">Het lidmaatschap van de vereniging kost (*) per kalenderjaar, uitgaande van automatische incasso of elektronische betaling.   </w:t>
      </w:r>
    </w:p>
    <w:p w14:paraId="1A077E62" w14:textId="77777777" w:rsidR="00117DD5" w:rsidRDefault="00117DD5" w:rsidP="00C825BA">
      <w:pPr>
        <w:numPr>
          <w:ilvl w:val="0"/>
          <w:numId w:val="4"/>
        </w:numPr>
        <w:spacing w:after="9" w:line="253" w:lineRule="auto"/>
        <w:ind w:right="14" w:hanging="361"/>
        <w:jc w:val="both"/>
      </w:pPr>
      <w:r>
        <w:t xml:space="preserve">De contributie wordt tevoren over één jaar geïnd.   </w:t>
      </w:r>
    </w:p>
    <w:p w14:paraId="7F0CD0E4" w14:textId="6134B6D1" w:rsidR="00117DD5" w:rsidRDefault="00117DD5" w:rsidP="00C825BA">
      <w:pPr>
        <w:numPr>
          <w:ilvl w:val="0"/>
          <w:numId w:val="4"/>
        </w:numPr>
        <w:spacing w:after="9" w:line="253" w:lineRule="auto"/>
        <w:ind w:right="14"/>
        <w:jc w:val="both"/>
      </w:pPr>
      <w:r>
        <w:t>Leden die na 1 oktober lid worden, betalen pas contributie in het volgende kalenderjaar.</w:t>
      </w:r>
    </w:p>
    <w:p w14:paraId="29B6B351" w14:textId="77777777" w:rsidR="00117DD5" w:rsidRDefault="00117DD5" w:rsidP="00117DD5">
      <w:pPr>
        <w:pStyle w:val="Kop1"/>
        <w:tabs>
          <w:tab w:val="center" w:pos="2718"/>
        </w:tabs>
        <w:ind w:left="-15"/>
      </w:pPr>
      <w:r>
        <w:t xml:space="preserve">Artikel 5.   </w:t>
      </w:r>
      <w:r>
        <w:tab/>
        <w:t xml:space="preserve">Rechten en plichten van leden  </w:t>
      </w:r>
    </w:p>
    <w:p w14:paraId="6109E0E6" w14:textId="77777777" w:rsidR="00117DD5" w:rsidRDefault="00117DD5" w:rsidP="00117DD5">
      <w:pPr>
        <w:spacing w:after="1" w:line="259" w:lineRule="auto"/>
        <w:ind w:left="15"/>
      </w:pPr>
      <w:r>
        <w:t xml:space="preserve">  </w:t>
      </w:r>
    </w:p>
    <w:p w14:paraId="5305B36A" w14:textId="77777777" w:rsidR="00117DD5" w:rsidRDefault="00117DD5" w:rsidP="00117DD5">
      <w:pPr>
        <w:ind w:left="10" w:right="14"/>
      </w:pPr>
      <w:r>
        <w:t xml:space="preserve">Buiten de verplichtingen, geregeld in de statuten, hebben alle leden de hierna te noemen rechten en plichten:  </w:t>
      </w:r>
    </w:p>
    <w:p w14:paraId="1CC0DDE0" w14:textId="77777777" w:rsidR="00117DD5" w:rsidRDefault="00117DD5" w:rsidP="00C825BA">
      <w:pPr>
        <w:numPr>
          <w:ilvl w:val="0"/>
          <w:numId w:val="5"/>
        </w:numPr>
        <w:spacing w:after="9" w:line="253" w:lineRule="auto"/>
        <w:ind w:right="14" w:hanging="720"/>
        <w:jc w:val="both"/>
      </w:pPr>
      <w:r>
        <w:t xml:space="preserve">Bij toetreding als lid hebben zij het recht een exemplaar van de statuten en het huishoudelijk reglement te ontvangen.  </w:t>
      </w:r>
    </w:p>
    <w:p w14:paraId="2E0C9139" w14:textId="77777777" w:rsidR="00117DD5" w:rsidRDefault="00117DD5" w:rsidP="00C825BA">
      <w:pPr>
        <w:numPr>
          <w:ilvl w:val="0"/>
          <w:numId w:val="5"/>
        </w:numPr>
        <w:spacing w:after="9" w:line="253" w:lineRule="auto"/>
        <w:ind w:right="14" w:hanging="720"/>
        <w:jc w:val="both"/>
      </w:pPr>
      <w:r>
        <w:t xml:space="preserve">Zij hebben het recht om deel te nemen aan activiteiten van de vereniging.  </w:t>
      </w:r>
    </w:p>
    <w:p w14:paraId="332C100C" w14:textId="77777777" w:rsidR="00117DD5" w:rsidRDefault="00117DD5" w:rsidP="00C825BA">
      <w:pPr>
        <w:numPr>
          <w:ilvl w:val="0"/>
          <w:numId w:val="5"/>
        </w:numPr>
        <w:spacing w:after="9" w:line="253" w:lineRule="auto"/>
        <w:ind w:right="14" w:hanging="720"/>
        <w:jc w:val="both"/>
      </w:pPr>
      <w:r>
        <w:t xml:space="preserve">Zij hebben het recht om deel te nemen aan debatten en stemmingen in de algemene vergaderingen.  </w:t>
      </w:r>
    </w:p>
    <w:p w14:paraId="3C707C1E" w14:textId="77777777" w:rsidR="00117DD5" w:rsidRDefault="00117DD5" w:rsidP="00C825BA">
      <w:pPr>
        <w:numPr>
          <w:ilvl w:val="0"/>
          <w:numId w:val="5"/>
        </w:numPr>
        <w:spacing w:after="9" w:line="253" w:lineRule="auto"/>
        <w:ind w:right="14" w:hanging="720"/>
        <w:jc w:val="both"/>
      </w:pPr>
      <w:r>
        <w:t xml:space="preserve">Zij hebben het recht om voorstellen, klachten en wensen bij het bestuur in te dienen. Het bestuur is gehouden deze zo spoedig mogelijk te behandelen of te onderzoeken c.q. te doen behandelen of te doen onderzoeken en over het resultaat van de behandeling en/of het onderzoek bericht te geven aan het lid dat het voorstel, de klacht of de wens heeft ingediend.  </w:t>
      </w:r>
    </w:p>
    <w:p w14:paraId="425669FC" w14:textId="77777777" w:rsidR="00117DD5" w:rsidRDefault="00117DD5" w:rsidP="00C825BA">
      <w:pPr>
        <w:numPr>
          <w:ilvl w:val="0"/>
          <w:numId w:val="6"/>
        </w:numPr>
        <w:spacing w:after="9" w:line="253" w:lineRule="auto"/>
        <w:ind w:right="14" w:hanging="720"/>
        <w:jc w:val="both"/>
      </w:pPr>
      <w:r>
        <w:t xml:space="preserve">Zij hebben de plicht het bestuur in kennis te stellen van de verandering van hun adres.  </w:t>
      </w:r>
    </w:p>
    <w:p w14:paraId="082CAF48" w14:textId="77777777" w:rsidR="00117DD5" w:rsidRDefault="00117DD5" w:rsidP="00C825BA">
      <w:pPr>
        <w:numPr>
          <w:ilvl w:val="0"/>
          <w:numId w:val="6"/>
        </w:numPr>
        <w:spacing w:after="9" w:line="253" w:lineRule="auto"/>
        <w:ind w:right="14" w:hanging="720"/>
        <w:jc w:val="both"/>
      </w:pPr>
      <w:r>
        <w:t xml:space="preserve">Zij hebben de plicht tot tijdige betaling van de contributie.  </w:t>
      </w:r>
    </w:p>
    <w:p w14:paraId="6B35C97C" w14:textId="75FFB311" w:rsidR="00117DD5" w:rsidRDefault="00117DD5" w:rsidP="00C825BA">
      <w:pPr>
        <w:numPr>
          <w:ilvl w:val="0"/>
          <w:numId w:val="6"/>
        </w:numPr>
        <w:spacing w:after="9" w:line="253" w:lineRule="auto"/>
        <w:ind w:right="14"/>
        <w:jc w:val="both"/>
      </w:pPr>
      <w:r>
        <w:t xml:space="preserve">Zij hebben de plicht tot naleving van de reglementen van de vereniging, alsmede van de door het bestuur of door het bestuur aangewezen commissies gegeven richtlijnen. </w:t>
      </w:r>
    </w:p>
    <w:p w14:paraId="097F7BD5" w14:textId="77777777" w:rsidR="00117DD5" w:rsidRDefault="00117DD5" w:rsidP="00117DD5">
      <w:pPr>
        <w:pStyle w:val="Kop1"/>
        <w:tabs>
          <w:tab w:val="center" w:pos="1769"/>
        </w:tabs>
        <w:ind w:left="-15"/>
      </w:pPr>
      <w:r>
        <w:t xml:space="preserve">Artikel 6.   </w:t>
      </w:r>
      <w:r>
        <w:tab/>
        <w:t xml:space="preserve">Bestuur  </w:t>
      </w:r>
    </w:p>
    <w:p w14:paraId="7ABE4F80" w14:textId="77777777" w:rsidR="00117DD5" w:rsidRDefault="00117DD5" w:rsidP="00117DD5">
      <w:pPr>
        <w:spacing w:after="2" w:line="259" w:lineRule="auto"/>
        <w:ind w:left="15"/>
      </w:pPr>
      <w:r>
        <w:t xml:space="preserve">  </w:t>
      </w:r>
    </w:p>
    <w:p w14:paraId="71FCD962" w14:textId="77777777" w:rsidR="00117DD5" w:rsidRDefault="00117DD5" w:rsidP="00C825BA">
      <w:pPr>
        <w:numPr>
          <w:ilvl w:val="0"/>
          <w:numId w:val="7"/>
        </w:numPr>
        <w:spacing w:after="9" w:line="253" w:lineRule="auto"/>
        <w:ind w:right="14" w:hanging="361"/>
        <w:jc w:val="both"/>
      </w:pPr>
      <w:r>
        <w:t xml:space="preserve">Het bestuur bestaat uit drie tot zeven personen, waaronder tenminste voorzitter, secretaris en penningmeester. </w:t>
      </w:r>
    </w:p>
    <w:p w14:paraId="0C2C766C" w14:textId="77777777" w:rsidR="00117DD5" w:rsidRDefault="00117DD5" w:rsidP="00117DD5">
      <w:pPr>
        <w:ind w:left="386" w:right="14"/>
      </w:pPr>
      <w:r>
        <w:t xml:space="preserve">Het bestuur bestuurt de vereniging. Zij is daarvan verantwoording schuldig aan de ledenvergadering.   </w:t>
      </w:r>
    </w:p>
    <w:p w14:paraId="20C7BD6A" w14:textId="77777777" w:rsidR="00117DD5" w:rsidRDefault="00117DD5" w:rsidP="00C825BA">
      <w:pPr>
        <w:numPr>
          <w:ilvl w:val="0"/>
          <w:numId w:val="7"/>
        </w:numPr>
        <w:spacing w:after="9" w:line="253" w:lineRule="auto"/>
        <w:ind w:right="14" w:hanging="361"/>
        <w:jc w:val="both"/>
      </w:pPr>
      <w:r>
        <w:t xml:space="preserve">De bestuursleden worden benoemd door en vanuit de ledenvergadering.   </w:t>
      </w:r>
    </w:p>
    <w:p w14:paraId="29BA5D7B" w14:textId="77777777" w:rsidR="00117DD5" w:rsidRDefault="00117DD5" w:rsidP="00C825BA">
      <w:pPr>
        <w:numPr>
          <w:ilvl w:val="0"/>
          <w:numId w:val="7"/>
        </w:numPr>
        <w:spacing w:after="9" w:line="253" w:lineRule="auto"/>
        <w:ind w:right="14" w:hanging="361"/>
        <w:jc w:val="both"/>
      </w:pPr>
      <w:r>
        <w:t xml:space="preserve">Bestuursleden worden benoemd voor een periode van drie jaar met de mogelijkheid van herbenoeming van één termijn. Hiertoe wordt een rooster van aftreden opgemaakt waarbij erop wordt toegezien dat steeds voldoende ingewerkte bestuursleden deel uitmaken van het bestuur.   </w:t>
      </w:r>
    </w:p>
    <w:p w14:paraId="6DA10695" w14:textId="77777777" w:rsidR="00117DD5" w:rsidRDefault="00117DD5" w:rsidP="00C825BA">
      <w:pPr>
        <w:numPr>
          <w:ilvl w:val="0"/>
          <w:numId w:val="7"/>
        </w:numPr>
        <w:spacing w:after="9" w:line="253" w:lineRule="auto"/>
        <w:ind w:right="14" w:hanging="361"/>
        <w:jc w:val="both"/>
      </w:pPr>
      <w:r>
        <w:t xml:space="preserve">Het bestuur vergadert tenminste viermaal per jaar en voorts wanneer de voorzitter of twee leden van het bestuur zulks wenselijk achten.   </w:t>
      </w:r>
    </w:p>
    <w:p w14:paraId="5586663B" w14:textId="77777777" w:rsidR="00117DD5" w:rsidRDefault="00117DD5" w:rsidP="00C825BA">
      <w:pPr>
        <w:numPr>
          <w:ilvl w:val="0"/>
          <w:numId w:val="7"/>
        </w:numPr>
        <w:spacing w:after="9" w:line="253" w:lineRule="auto"/>
        <w:ind w:right="14" w:hanging="361"/>
        <w:jc w:val="both"/>
      </w:pPr>
      <w:r>
        <w:t xml:space="preserve">Zijn alle leden van het bestuur aanwezig dan kan met algemene stemmen ook beslist worden over zaken die niet op de agenda vermeldt staan.   </w:t>
      </w:r>
    </w:p>
    <w:p w14:paraId="27EF859D" w14:textId="1040AE64" w:rsidR="00117DD5" w:rsidRDefault="00117DD5" w:rsidP="00C825BA">
      <w:pPr>
        <w:numPr>
          <w:ilvl w:val="0"/>
          <w:numId w:val="7"/>
        </w:numPr>
        <w:spacing w:after="77" w:line="259" w:lineRule="auto"/>
        <w:ind w:left="376" w:right="14"/>
        <w:jc w:val="both"/>
      </w:pPr>
      <w:r>
        <w:t xml:space="preserve">Van de bestuursvergaderingen wordt een verslag gemaakt.     </w:t>
      </w:r>
    </w:p>
    <w:p w14:paraId="2AE5B339" w14:textId="77777777" w:rsidR="00117DD5" w:rsidRDefault="00117DD5" w:rsidP="00117DD5">
      <w:pPr>
        <w:pStyle w:val="Kop1"/>
        <w:tabs>
          <w:tab w:val="center" w:pos="2650"/>
        </w:tabs>
        <w:spacing w:after="98"/>
        <w:ind w:left="-15"/>
      </w:pPr>
      <w:r>
        <w:t xml:space="preserve">Artikel 7.  </w:t>
      </w:r>
      <w:r>
        <w:tab/>
        <w:t xml:space="preserve">Algemene ledenvergadering  </w:t>
      </w:r>
    </w:p>
    <w:p w14:paraId="49196DB8" w14:textId="77777777" w:rsidR="00117DD5" w:rsidRDefault="00117DD5" w:rsidP="00C825BA">
      <w:pPr>
        <w:numPr>
          <w:ilvl w:val="0"/>
          <w:numId w:val="8"/>
        </w:numPr>
        <w:spacing w:after="9" w:line="253" w:lineRule="auto"/>
        <w:ind w:right="14" w:hanging="361"/>
        <w:jc w:val="both"/>
      </w:pPr>
      <w:r>
        <w:t xml:space="preserve">Jaarlijks wordt </w:t>
      </w:r>
      <w:proofErr w:type="spellStart"/>
      <w:r>
        <w:t>vóór</w:t>
      </w:r>
      <w:proofErr w:type="spellEnd"/>
      <w:r>
        <w:t xml:space="preserve"> 1 juli een algemene vergadering gehouden waar het bestuur o.m. verantwoording aflegt over het gevoerde beleid door middel van een verslag en de jaarstukken over het afgelopen jaar.   </w:t>
      </w:r>
    </w:p>
    <w:p w14:paraId="6F9307C7" w14:textId="77777777" w:rsidR="00117DD5" w:rsidRDefault="00117DD5" w:rsidP="00C825BA">
      <w:pPr>
        <w:numPr>
          <w:ilvl w:val="0"/>
          <w:numId w:val="8"/>
        </w:numPr>
        <w:spacing w:after="9" w:line="253" w:lineRule="auto"/>
        <w:ind w:right="14" w:hanging="361"/>
        <w:jc w:val="both"/>
      </w:pPr>
      <w:r>
        <w:t xml:space="preserve">De oproeping voor de algemene vergadering vindt tenminste 14 dagen voor de vergaderdatum plaats onder vermelding van de agenda.   </w:t>
      </w:r>
    </w:p>
    <w:p w14:paraId="769E589F" w14:textId="77777777" w:rsidR="00117DD5" w:rsidRDefault="00117DD5" w:rsidP="00C825BA">
      <w:pPr>
        <w:numPr>
          <w:ilvl w:val="0"/>
          <w:numId w:val="8"/>
        </w:numPr>
        <w:spacing w:after="9" w:line="253" w:lineRule="auto"/>
        <w:ind w:right="14" w:hanging="361"/>
        <w:jc w:val="both"/>
      </w:pPr>
      <w:r>
        <w:t xml:space="preserve">De oproeping voor de algemene vergadering zal via e-mail plaats vinden.   </w:t>
      </w:r>
    </w:p>
    <w:p w14:paraId="20189584" w14:textId="2FDB2BBF" w:rsidR="00117DD5" w:rsidRDefault="00117DD5" w:rsidP="00C825BA">
      <w:pPr>
        <w:numPr>
          <w:ilvl w:val="0"/>
          <w:numId w:val="8"/>
        </w:numPr>
        <w:spacing w:after="9" w:line="253" w:lineRule="auto"/>
        <w:ind w:right="14"/>
        <w:jc w:val="both"/>
      </w:pPr>
      <w:r>
        <w:lastRenderedPageBreak/>
        <w:t xml:space="preserve">Stemmingen over personen vinden schriftelijk plaats en over zaken mondeling tenzij tenminste drie leden aangeven schriftelijk te willen stemmen.   </w:t>
      </w:r>
    </w:p>
    <w:p w14:paraId="6A2C9D8D" w14:textId="77777777" w:rsidR="00117DD5" w:rsidRDefault="00117DD5" w:rsidP="00117DD5">
      <w:pPr>
        <w:pStyle w:val="Kop1"/>
        <w:tabs>
          <w:tab w:val="center" w:pos="2119"/>
        </w:tabs>
        <w:spacing w:after="202"/>
        <w:ind w:left="-15"/>
      </w:pPr>
      <w:r>
        <w:t xml:space="preserve">Artikel 8.  </w:t>
      </w:r>
      <w:r>
        <w:tab/>
        <w:t xml:space="preserve"> Besluitvorming   </w:t>
      </w:r>
    </w:p>
    <w:p w14:paraId="748AC999" w14:textId="5793B4C5" w:rsidR="00117DD5" w:rsidRDefault="00117DD5" w:rsidP="00117DD5">
      <w:pPr>
        <w:spacing w:after="98"/>
        <w:ind w:left="10" w:right="14"/>
      </w:pPr>
      <w:r>
        <w:t xml:space="preserve">Besluitvorming gebeurt bij gewone meerderheid, als de stemmen staken geeft de stem van de voorzitter de doorslag, behalve in de gevallen waar de statuten een andere meerderheid voorschrijven.   </w:t>
      </w:r>
    </w:p>
    <w:p w14:paraId="0B64ECCB" w14:textId="77777777" w:rsidR="00117DD5" w:rsidRDefault="00117DD5" w:rsidP="00117DD5">
      <w:pPr>
        <w:pStyle w:val="Kop1"/>
        <w:tabs>
          <w:tab w:val="center" w:pos="1864"/>
        </w:tabs>
        <w:ind w:left="-15"/>
      </w:pPr>
      <w:r>
        <w:t xml:space="preserve">Artikel 9.  </w:t>
      </w:r>
      <w:r>
        <w:tab/>
        <w:t xml:space="preserve">Begroting   </w:t>
      </w:r>
    </w:p>
    <w:p w14:paraId="39DCE51D" w14:textId="77777777" w:rsidR="00117DD5" w:rsidRDefault="00117DD5" w:rsidP="00117DD5">
      <w:pPr>
        <w:spacing w:after="0" w:line="259" w:lineRule="auto"/>
        <w:ind w:left="15"/>
      </w:pPr>
      <w:r>
        <w:rPr>
          <w:rFonts w:ascii="Arial" w:eastAsia="Arial" w:hAnsi="Arial" w:cs="Arial"/>
          <w:b/>
        </w:rPr>
        <w:t xml:space="preserve"> </w:t>
      </w:r>
      <w:r>
        <w:t xml:space="preserve"> </w:t>
      </w:r>
    </w:p>
    <w:p w14:paraId="6A4E5A4E" w14:textId="77777777" w:rsidR="00117DD5" w:rsidRDefault="00117DD5" w:rsidP="00C825BA">
      <w:pPr>
        <w:numPr>
          <w:ilvl w:val="0"/>
          <w:numId w:val="9"/>
        </w:numPr>
        <w:spacing w:after="9" w:line="253" w:lineRule="auto"/>
        <w:ind w:right="14" w:hanging="361"/>
        <w:jc w:val="both"/>
      </w:pPr>
      <w:r>
        <w:t xml:space="preserve">Uiterlijk </w:t>
      </w:r>
      <w:proofErr w:type="spellStart"/>
      <w:r>
        <w:t>één</w:t>
      </w:r>
      <w:proofErr w:type="spellEnd"/>
      <w:r>
        <w:t xml:space="preserve"> maand voor het verstrijken van het boekjaar legt het bestuur de begroting voor het komende jaar ter inzage voor de leden.   </w:t>
      </w:r>
    </w:p>
    <w:p w14:paraId="1216667B" w14:textId="283B194D" w:rsidR="00117DD5" w:rsidRDefault="00117DD5" w:rsidP="00C825BA">
      <w:pPr>
        <w:numPr>
          <w:ilvl w:val="0"/>
          <w:numId w:val="9"/>
        </w:numPr>
        <w:spacing w:after="9" w:line="253" w:lineRule="auto"/>
        <w:ind w:right="14"/>
        <w:jc w:val="both"/>
      </w:pPr>
      <w:r>
        <w:t xml:space="preserve">De vereniging hanteert een boekjaar dat loopt van 1 januari t/m 31 december.   </w:t>
      </w:r>
    </w:p>
    <w:p w14:paraId="006643F2" w14:textId="77777777" w:rsidR="00117DD5" w:rsidRDefault="00117DD5" w:rsidP="00117DD5">
      <w:pPr>
        <w:pStyle w:val="Kop1"/>
        <w:ind w:left="-5"/>
      </w:pPr>
      <w:r>
        <w:t xml:space="preserve">Artikel 10.   Kascommissie  </w:t>
      </w:r>
    </w:p>
    <w:p w14:paraId="6E49446C" w14:textId="77777777" w:rsidR="00117DD5" w:rsidRDefault="00117DD5" w:rsidP="00117DD5">
      <w:pPr>
        <w:spacing w:after="2" w:line="259" w:lineRule="auto"/>
        <w:ind w:left="15"/>
      </w:pPr>
      <w:r>
        <w:t xml:space="preserve">  </w:t>
      </w:r>
    </w:p>
    <w:p w14:paraId="0BD2D535" w14:textId="77777777" w:rsidR="00117DD5" w:rsidRDefault="00117DD5" w:rsidP="00C825BA">
      <w:pPr>
        <w:numPr>
          <w:ilvl w:val="0"/>
          <w:numId w:val="10"/>
        </w:numPr>
        <w:spacing w:after="9" w:line="253" w:lineRule="auto"/>
        <w:ind w:right="14" w:hanging="571"/>
        <w:jc w:val="both"/>
      </w:pPr>
      <w:r>
        <w:t xml:space="preserve">Conform de statuten worden door de algemene vergadering de leden van de kascommissie benoemd.  </w:t>
      </w:r>
    </w:p>
    <w:p w14:paraId="3249F865" w14:textId="77777777" w:rsidR="00117DD5" w:rsidRDefault="00117DD5" w:rsidP="00C825BA">
      <w:pPr>
        <w:numPr>
          <w:ilvl w:val="0"/>
          <w:numId w:val="10"/>
        </w:numPr>
        <w:spacing w:after="9" w:line="253" w:lineRule="auto"/>
        <w:ind w:right="14" w:hanging="571"/>
        <w:jc w:val="both"/>
      </w:pPr>
      <w:r>
        <w:t xml:space="preserve">De kascommissie bestaat uit minimaal drie leden.   </w:t>
      </w:r>
    </w:p>
    <w:p w14:paraId="5ACAFFA0" w14:textId="77777777" w:rsidR="00117DD5" w:rsidRDefault="00117DD5" w:rsidP="00C825BA">
      <w:pPr>
        <w:numPr>
          <w:ilvl w:val="0"/>
          <w:numId w:val="10"/>
        </w:numPr>
        <w:spacing w:after="3" w:line="241" w:lineRule="auto"/>
        <w:ind w:right="14" w:hanging="571"/>
        <w:jc w:val="both"/>
      </w:pPr>
      <w:r>
        <w:t xml:space="preserve">De kascommissie houdt toezicht op het beheer van de penningmeester, Zij is gehouden tenminste éénmaal per jaar de kas de saldi, de boeken en bescheiden van de penningmeester na te zien. Van de uitkomst van dit onderzoek wordt verslag uitgebracht aan het bestuur.  </w:t>
      </w:r>
    </w:p>
    <w:p w14:paraId="582AAC29" w14:textId="4F6D9F9A" w:rsidR="00117DD5" w:rsidRDefault="00117DD5" w:rsidP="00C825BA">
      <w:pPr>
        <w:numPr>
          <w:ilvl w:val="0"/>
          <w:numId w:val="10"/>
        </w:numPr>
        <w:spacing w:after="9" w:line="253" w:lineRule="auto"/>
        <w:ind w:right="14"/>
        <w:jc w:val="both"/>
      </w:pPr>
      <w:r>
        <w:t xml:space="preserve">Indien de kascommissie termen aanwezig acht om de penningmeester te dechargeren, zal zij een betreffend voorstel doen aan de algemene vergadering. De kascommissie is bevoegd aan het bestuur voorstellen betreffende het financiële beheer te doen.   </w:t>
      </w:r>
    </w:p>
    <w:p w14:paraId="781B79AE" w14:textId="77777777" w:rsidR="00117DD5" w:rsidRDefault="00117DD5" w:rsidP="00117DD5">
      <w:pPr>
        <w:pStyle w:val="Kop1"/>
        <w:tabs>
          <w:tab w:val="center" w:pos="2023"/>
        </w:tabs>
        <w:ind w:left="-15"/>
      </w:pPr>
      <w:r>
        <w:t xml:space="preserve">Artikel 12.  </w:t>
      </w:r>
      <w:r>
        <w:tab/>
        <w:t xml:space="preserve">Overige commissies  </w:t>
      </w:r>
    </w:p>
    <w:p w14:paraId="511811C7" w14:textId="77777777" w:rsidR="00117DD5" w:rsidRDefault="00117DD5" w:rsidP="00117DD5">
      <w:pPr>
        <w:spacing w:after="1" w:line="259" w:lineRule="auto"/>
        <w:ind w:left="15"/>
      </w:pPr>
      <w:r>
        <w:t xml:space="preserve">  </w:t>
      </w:r>
    </w:p>
    <w:p w14:paraId="236EEC04" w14:textId="77777777" w:rsidR="00117DD5" w:rsidRDefault="00117DD5" w:rsidP="00C825BA">
      <w:pPr>
        <w:numPr>
          <w:ilvl w:val="0"/>
          <w:numId w:val="11"/>
        </w:numPr>
        <w:spacing w:after="9" w:line="253" w:lineRule="auto"/>
        <w:ind w:right="14" w:hanging="571"/>
        <w:jc w:val="both"/>
      </w:pPr>
      <w:r>
        <w:t xml:space="preserve">Er zijn in principe drie vaste commissies, te weten de activiteitencommissie, de reiscommissie en de congrescommissie. Deze commissies worden elk ondersteund en begeleid door minstens één bestuurslid.   </w:t>
      </w:r>
    </w:p>
    <w:p w14:paraId="71611E6E" w14:textId="77777777" w:rsidR="00117DD5" w:rsidRDefault="00117DD5" w:rsidP="00C825BA">
      <w:pPr>
        <w:numPr>
          <w:ilvl w:val="0"/>
          <w:numId w:val="11"/>
        </w:numPr>
        <w:spacing w:after="9" w:line="253" w:lineRule="auto"/>
        <w:ind w:right="14" w:hanging="571"/>
        <w:jc w:val="both"/>
      </w:pPr>
      <w:r>
        <w:t xml:space="preserve">De benoeming tot lid van een commissie geschiedt, behoudens tussentijds bedanken, voor tenminste één jaar of tot de opdracht is volbracht of ingetrokken.   </w:t>
      </w:r>
    </w:p>
    <w:p w14:paraId="35D95F04" w14:textId="77777777" w:rsidR="00117DD5" w:rsidRDefault="00117DD5" w:rsidP="00C825BA">
      <w:pPr>
        <w:numPr>
          <w:ilvl w:val="0"/>
          <w:numId w:val="12"/>
        </w:numPr>
        <w:spacing w:after="9" w:line="253" w:lineRule="auto"/>
        <w:ind w:right="14" w:hanging="571"/>
        <w:jc w:val="both"/>
      </w:pPr>
      <w:r>
        <w:t xml:space="preserve">Bij het besluit tot instelling van een commissie worden de samenstelling, taak, bevoegdheid en werkwijze van de commissie in een instructie vastgelegd. Deze instructie wordt beschouwd als een onlosmakelijk deel van het huishoudelijk reglement.  </w:t>
      </w:r>
    </w:p>
    <w:p w14:paraId="6F1EFC6F" w14:textId="77777777" w:rsidR="00117DD5" w:rsidRDefault="00117DD5" w:rsidP="00C825BA">
      <w:pPr>
        <w:numPr>
          <w:ilvl w:val="0"/>
          <w:numId w:val="12"/>
        </w:numPr>
        <w:spacing w:after="9" w:line="253" w:lineRule="auto"/>
        <w:ind w:right="14" w:hanging="571"/>
        <w:jc w:val="both"/>
      </w:pPr>
      <w:r>
        <w:t xml:space="preserve">De afzonderlijke commissies rapporteren ten minste één keer per kalenderjaar over de voortgang van zijn werkzaamheden aan het orgaan, dat de commissie benoemde, tenzij in de instructie anders is bepaald.  </w:t>
      </w:r>
    </w:p>
    <w:p w14:paraId="12C72251" w14:textId="7C5F6F01" w:rsidR="00F13EF6" w:rsidRDefault="00117DD5" w:rsidP="00C825BA">
      <w:pPr>
        <w:numPr>
          <w:ilvl w:val="0"/>
          <w:numId w:val="12"/>
        </w:numPr>
        <w:spacing w:after="9" w:line="253" w:lineRule="auto"/>
        <w:ind w:right="14" w:hanging="571"/>
        <w:jc w:val="both"/>
      </w:pPr>
      <w:r>
        <w:t xml:space="preserve">De afzonderlijke commissies vergaderen zo dikwijls de voorzitter of ten minste twee leden van de commissie dit wenselijk achten.  </w:t>
      </w:r>
    </w:p>
    <w:p w14:paraId="743271D8" w14:textId="77777777" w:rsidR="00F13EF6" w:rsidRDefault="00F13EF6">
      <w:r>
        <w:br w:type="page"/>
      </w:r>
    </w:p>
    <w:p w14:paraId="447553B1" w14:textId="77777777" w:rsidR="00117DD5" w:rsidRDefault="00117DD5" w:rsidP="00117DD5">
      <w:pPr>
        <w:pStyle w:val="Kop1"/>
        <w:tabs>
          <w:tab w:val="center" w:pos="2477"/>
        </w:tabs>
        <w:ind w:left="-15"/>
      </w:pPr>
      <w:r>
        <w:lastRenderedPageBreak/>
        <w:t xml:space="preserve">Artikel 13.  </w:t>
      </w:r>
      <w:r>
        <w:tab/>
        <w:t xml:space="preserve">Aansprakelijkheid van de leden  </w:t>
      </w:r>
    </w:p>
    <w:p w14:paraId="64188B55" w14:textId="77777777" w:rsidR="00117DD5" w:rsidRDefault="00117DD5" w:rsidP="00117DD5">
      <w:pPr>
        <w:spacing w:after="0" w:line="259" w:lineRule="auto"/>
        <w:ind w:left="15"/>
      </w:pPr>
      <w:r>
        <w:t xml:space="preserve">  </w:t>
      </w:r>
    </w:p>
    <w:p w14:paraId="1CA63A83" w14:textId="77777777" w:rsidR="00117DD5" w:rsidRDefault="00117DD5" w:rsidP="00117DD5">
      <w:pPr>
        <w:ind w:left="571" w:right="14" w:hanging="571"/>
      </w:pPr>
      <w:r>
        <w:t xml:space="preserve">1. Ieder der leden is aansprakelijk voor de door hem aan de eigendommen van de vereniging aangerichte schade. Elke geconstateerde schade wordt geacht veroorzaakt te zijn door hem of hen die de betreffende  zaak het laatst heeft of hebben gebruikt, indien en voor zover het tegendeel niet door de betrokkene(n) wordt </w:t>
      </w:r>
    </w:p>
    <w:p w14:paraId="3F998AA9" w14:textId="19EF1557" w:rsidR="00117DD5" w:rsidRDefault="00117DD5" w:rsidP="00117DD5">
      <w:pPr>
        <w:ind w:left="610" w:right="14"/>
      </w:pPr>
      <w:r>
        <w:t xml:space="preserve">aangetoond.  </w:t>
      </w:r>
    </w:p>
    <w:p w14:paraId="00693BC2" w14:textId="77777777" w:rsidR="00117DD5" w:rsidRDefault="00117DD5" w:rsidP="00117DD5">
      <w:pPr>
        <w:pStyle w:val="Kop1"/>
        <w:ind w:left="-5"/>
      </w:pPr>
      <w:r>
        <w:t xml:space="preserve">Artikel 14.   Wijziging van het huishoudelijk reglement  </w:t>
      </w:r>
    </w:p>
    <w:p w14:paraId="60262418" w14:textId="77777777" w:rsidR="00117DD5" w:rsidRDefault="00117DD5" w:rsidP="00117DD5">
      <w:pPr>
        <w:spacing w:after="1" w:line="259" w:lineRule="auto"/>
        <w:ind w:left="15"/>
      </w:pPr>
      <w:r>
        <w:t xml:space="preserve">  </w:t>
      </w:r>
    </w:p>
    <w:p w14:paraId="3243836A" w14:textId="77777777" w:rsidR="00117DD5" w:rsidRDefault="00117DD5" w:rsidP="00C825BA">
      <w:pPr>
        <w:numPr>
          <w:ilvl w:val="0"/>
          <w:numId w:val="13"/>
        </w:numPr>
        <w:spacing w:after="9" w:line="253" w:lineRule="auto"/>
        <w:ind w:right="14" w:hanging="571"/>
        <w:jc w:val="both"/>
      </w:pPr>
      <w:r>
        <w:t xml:space="preserve">Het huishoudelijk reglement kan slechts gewijzigd worden door een besluit van de algemene vergadering, waartoe werd opgeroepen met de mededeling dat aldaar wijziging van het huishoudelijk reglement zal worden voorgesteld. De termijn voor oproeping tot een zodanige vergadering moet tenminste 14 dagen bedragen.   </w:t>
      </w:r>
    </w:p>
    <w:p w14:paraId="63154170" w14:textId="77777777" w:rsidR="00117DD5" w:rsidRDefault="00117DD5" w:rsidP="00C825BA">
      <w:pPr>
        <w:numPr>
          <w:ilvl w:val="0"/>
          <w:numId w:val="13"/>
        </w:numPr>
        <w:spacing w:after="9" w:line="253" w:lineRule="auto"/>
        <w:ind w:right="14" w:hanging="571"/>
        <w:jc w:val="both"/>
      </w:pPr>
      <w:r>
        <w:t xml:space="preserve">Tenminste 14 dagen voor de vergadering wordt gehouden, moet een afschrift van het voorstel, waarin de voorgedragen wijziging woordelijk is opgenomen, op een daartoe geschikte plaats voor de leden ter inzage gelegd worden tot na afloop van de dag waarop de vergadering wordt gehouden. Bovendien wordt de voorgestelde wijziging van het huishoudelijk reglement tenminste 14 dagen voor de vergadering in het cluborgaan gepubliceerd en/of een afschrift hiervan aan alle leden toegezonden.   </w:t>
      </w:r>
    </w:p>
    <w:p w14:paraId="58C5D6E2" w14:textId="3C6BEC1C" w:rsidR="00117DD5" w:rsidRDefault="00117DD5" w:rsidP="00C825BA">
      <w:pPr>
        <w:numPr>
          <w:ilvl w:val="0"/>
          <w:numId w:val="13"/>
        </w:numPr>
        <w:spacing w:after="9" w:line="253" w:lineRule="auto"/>
        <w:ind w:right="14"/>
        <w:jc w:val="both"/>
      </w:pPr>
      <w:r>
        <w:t xml:space="preserve">Een besluit tot wijziging van het huishoudelijk reglement behoeft tenminste 2/3 van de uitgebrachte geldige stemmen.  </w:t>
      </w:r>
    </w:p>
    <w:p w14:paraId="38D183E1" w14:textId="77777777" w:rsidR="00117DD5" w:rsidRDefault="00117DD5" w:rsidP="00117DD5">
      <w:pPr>
        <w:pStyle w:val="Kop1"/>
        <w:tabs>
          <w:tab w:val="center" w:pos="1804"/>
        </w:tabs>
        <w:ind w:left="-15"/>
      </w:pPr>
      <w:r>
        <w:t xml:space="preserve">Artikel 15.  </w:t>
      </w:r>
      <w:r>
        <w:tab/>
        <w:t xml:space="preserve">Slotbepalingen  </w:t>
      </w:r>
    </w:p>
    <w:p w14:paraId="58BD182B" w14:textId="77777777" w:rsidR="00117DD5" w:rsidRDefault="00117DD5" w:rsidP="00117DD5">
      <w:pPr>
        <w:spacing w:after="1" w:line="259" w:lineRule="auto"/>
        <w:ind w:left="15"/>
      </w:pPr>
      <w:r>
        <w:t xml:space="preserve">  </w:t>
      </w:r>
    </w:p>
    <w:p w14:paraId="695503C2" w14:textId="77777777" w:rsidR="00117DD5" w:rsidRDefault="00117DD5" w:rsidP="00C825BA">
      <w:pPr>
        <w:numPr>
          <w:ilvl w:val="0"/>
          <w:numId w:val="14"/>
        </w:numPr>
        <w:spacing w:after="9" w:line="253" w:lineRule="auto"/>
        <w:ind w:right="14" w:hanging="571"/>
        <w:jc w:val="both"/>
      </w:pPr>
      <w:r>
        <w:t xml:space="preserve">Ieder lid en verenigingsorgaan heeft zich te houden aan de bepalingen van dit reglement.  </w:t>
      </w:r>
    </w:p>
    <w:p w14:paraId="7D7E1705" w14:textId="77777777" w:rsidR="00117DD5" w:rsidRDefault="00117DD5" w:rsidP="00C825BA">
      <w:pPr>
        <w:numPr>
          <w:ilvl w:val="0"/>
          <w:numId w:val="14"/>
        </w:numPr>
        <w:spacing w:after="9" w:line="253" w:lineRule="auto"/>
        <w:ind w:right="14" w:hanging="571"/>
        <w:jc w:val="both"/>
      </w:pPr>
      <w:r>
        <w:t xml:space="preserve">Na vaststelling van het reglement wordt zo spoedig mogelijk de tekst bekend gemaakt aan de leden.   </w:t>
      </w:r>
    </w:p>
    <w:p w14:paraId="69460A15" w14:textId="77777777" w:rsidR="00117DD5" w:rsidRDefault="00117DD5" w:rsidP="00117DD5">
      <w:pPr>
        <w:ind w:left="571" w:right="14" w:hanging="571"/>
      </w:pPr>
      <w:r>
        <w:t xml:space="preserve"> Dit huishoudelijk reglement en alle navolgende wijzigingen van dit reglement treden in werking 14 dagen na het verschijnen van het clubblad waarin de tekst van het reglement is opgenomen.  </w:t>
      </w:r>
    </w:p>
    <w:p w14:paraId="3EFDBDCB" w14:textId="77777777" w:rsidR="00117DD5" w:rsidRDefault="00117DD5" w:rsidP="00117DD5">
      <w:pPr>
        <w:spacing w:after="1" w:line="259" w:lineRule="auto"/>
        <w:ind w:left="15"/>
      </w:pPr>
      <w:r>
        <w:t xml:space="preserve">  </w:t>
      </w:r>
    </w:p>
    <w:p w14:paraId="2766D962" w14:textId="77777777" w:rsidR="00117DD5" w:rsidRDefault="00117DD5" w:rsidP="00117DD5">
      <w:pPr>
        <w:ind w:left="10" w:right="14"/>
      </w:pPr>
      <w:r>
        <w:t xml:space="preserve">Aldus vastgesteld in de algemene vergadering van de vereniging de dato ...........  </w:t>
      </w:r>
    </w:p>
    <w:p w14:paraId="2FAE46C4" w14:textId="77777777" w:rsidR="00117DD5" w:rsidRDefault="00117DD5" w:rsidP="00117DD5">
      <w:pPr>
        <w:spacing w:after="2" w:line="259" w:lineRule="auto"/>
        <w:ind w:left="15"/>
      </w:pPr>
      <w:r>
        <w:t xml:space="preserve">  </w:t>
      </w:r>
    </w:p>
    <w:p w14:paraId="4BDD8F97" w14:textId="77777777" w:rsidR="00117DD5" w:rsidRDefault="00117DD5" w:rsidP="00117DD5">
      <w:pPr>
        <w:spacing w:after="1" w:line="259" w:lineRule="auto"/>
        <w:ind w:left="15"/>
      </w:pPr>
      <w:r>
        <w:t xml:space="preserve">  </w:t>
      </w:r>
    </w:p>
    <w:p w14:paraId="0DDA6B26" w14:textId="77777777" w:rsidR="00117DD5" w:rsidRDefault="00117DD5" w:rsidP="00117DD5">
      <w:pPr>
        <w:ind w:left="10" w:right="14"/>
      </w:pPr>
      <w:r>
        <w:t xml:space="preserve">Namens het bestuur van de vereniging.  </w:t>
      </w:r>
    </w:p>
    <w:p w14:paraId="0F4D5BBC" w14:textId="77777777" w:rsidR="00117DD5" w:rsidRDefault="00117DD5" w:rsidP="00117DD5">
      <w:pPr>
        <w:spacing w:after="1" w:line="259" w:lineRule="auto"/>
        <w:ind w:left="15"/>
      </w:pPr>
      <w:r>
        <w:t xml:space="preserve">  </w:t>
      </w:r>
    </w:p>
    <w:p w14:paraId="25C5075A" w14:textId="77777777" w:rsidR="00117DD5" w:rsidRDefault="00117DD5" w:rsidP="00117DD5">
      <w:pPr>
        <w:tabs>
          <w:tab w:val="center" w:pos="2178"/>
          <w:tab w:val="center" w:pos="4169"/>
        </w:tabs>
      </w:pPr>
      <w:r>
        <w:t xml:space="preserve">De voorzitter:   </w:t>
      </w:r>
      <w:r>
        <w:tab/>
        <w:t xml:space="preserve">  </w:t>
      </w:r>
      <w:r>
        <w:tab/>
        <w:t xml:space="preserve">De secretaris:  </w:t>
      </w:r>
    </w:p>
    <w:p w14:paraId="12B7C930" w14:textId="77777777" w:rsidR="00117DD5" w:rsidRDefault="00117DD5" w:rsidP="00117DD5">
      <w:pPr>
        <w:spacing w:after="2" w:line="259" w:lineRule="auto"/>
        <w:ind w:left="15"/>
      </w:pPr>
      <w:r>
        <w:t xml:space="preserve">  </w:t>
      </w:r>
    </w:p>
    <w:p w14:paraId="2FADE079" w14:textId="7CD524B7" w:rsidR="00117DD5" w:rsidRDefault="00117DD5" w:rsidP="00117DD5">
      <w:pPr>
        <w:spacing w:after="1" w:line="259" w:lineRule="auto"/>
        <w:ind w:left="15"/>
      </w:pPr>
      <w:r>
        <w:t xml:space="preserve">  </w:t>
      </w:r>
    </w:p>
    <w:p w14:paraId="17EE7E4A" w14:textId="336F8F76" w:rsidR="00235373" w:rsidRDefault="00235373" w:rsidP="00117DD5">
      <w:pPr>
        <w:spacing w:after="1" w:line="259" w:lineRule="auto"/>
        <w:ind w:left="15"/>
      </w:pPr>
    </w:p>
    <w:p w14:paraId="59DF6CA5" w14:textId="6B57DA6B" w:rsidR="00235373" w:rsidRDefault="00235373" w:rsidP="00117DD5">
      <w:pPr>
        <w:spacing w:after="1" w:line="259" w:lineRule="auto"/>
        <w:ind w:left="15"/>
      </w:pPr>
    </w:p>
    <w:p w14:paraId="24632AF7" w14:textId="7F65074C" w:rsidR="00235373" w:rsidRDefault="00235373" w:rsidP="00117DD5">
      <w:pPr>
        <w:spacing w:after="1" w:line="259" w:lineRule="auto"/>
        <w:ind w:left="15"/>
      </w:pPr>
    </w:p>
    <w:p w14:paraId="61D5DF60" w14:textId="64E74DF3" w:rsidR="00235373" w:rsidRDefault="00235373" w:rsidP="00117DD5">
      <w:pPr>
        <w:spacing w:after="1" w:line="259" w:lineRule="auto"/>
        <w:ind w:left="15"/>
      </w:pPr>
    </w:p>
    <w:p w14:paraId="18A64895" w14:textId="77777777" w:rsidR="00235373" w:rsidRDefault="00235373" w:rsidP="00117DD5">
      <w:pPr>
        <w:spacing w:after="1" w:line="259" w:lineRule="auto"/>
        <w:ind w:left="15"/>
      </w:pPr>
    </w:p>
    <w:p w14:paraId="35058346" w14:textId="0B741562" w:rsidR="00943DC2" w:rsidRPr="00235373" w:rsidRDefault="00235373" w:rsidP="00235373">
      <w:pPr>
        <w:rPr>
          <w:sz w:val="16"/>
          <w:szCs w:val="16"/>
        </w:rPr>
      </w:pPr>
      <w:r w:rsidRPr="00235373">
        <w:rPr>
          <w:rStyle w:val="Nadruk"/>
          <w:rFonts w:ascii="Open Sans" w:hAnsi="Open Sans" w:cs="Open Sans"/>
          <w:color w:val="666666"/>
          <w:sz w:val="16"/>
          <w:szCs w:val="16"/>
          <w:shd w:val="clear" w:color="auto" w:fill="FFFFFF"/>
        </w:rPr>
        <w:t>Supportpunt heeft de grootst mogelijke zorg besteed aan de ontwikkeling en samenstelling van dit document. Supportpunt geeft echter geen garantie over de juistheid van de verstrekte informatie. Supportpunt is niet aansprakelijk voor onjuistheden of ontbrekende informatie betreffende de inhoud. Alle informatie kan, zonder voorafgaande kennisgeving, op elk moment door Supportpunt worden gewijzigd of verwijderd.</w:t>
      </w:r>
    </w:p>
    <w:sectPr w:rsidR="00943DC2" w:rsidRPr="00235373" w:rsidSect="00144E00">
      <w:headerReference w:type="even" r:id="rId14"/>
      <w:headerReference w:type="default" r:id="rId15"/>
      <w:footerReference w:type="even" r:id="rId16"/>
      <w:footerReference w:type="default" r:id="rId17"/>
      <w:headerReference w:type="first" r:id="rId18"/>
      <w:footerReference w:type="first" r:id="rId19"/>
      <w:pgSz w:w="11906" w:h="16838"/>
      <w:pgMar w:top="715" w:right="1282" w:bottom="888" w:left="1118" w:header="708" w:footer="708" w:gutter="0"/>
      <w:pgNumType w:start="0"/>
      <w:cols w:space="708"/>
      <w:titlePg/>
      <w:docGrid w:linePitch="272"/>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1" w:author="Cas Buit | Supportpunt" w:date="2021-11-09T10:56:00Z" w:initials="CB|S">
    <w:p w14:paraId="0A5F530A" w14:textId="6CDBFB84" w:rsidR="00A15A85" w:rsidRDefault="00A15A85">
      <w:pPr>
        <w:pStyle w:val="Tekstopmerking"/>
      </w:pPr>
      <w:r>
        <w:rPr>
          <w:rStyle w:val="Verwijzingopmerking"/>
        </w:rPr>
        <w:annotationRef/>
      </w:r>
      <w:r>
        <w:t>Veranderen naar huisstijl van uw stichting</w:t>
      </w:r>
      <w:r w:rsidR="00A7234D">
        <w:t>.</w:t>
      </w:r>
    </w:p>
  </w:comment>
  <w:comment w:id="0" w:author="Cas Buit | Supportpunt" w:date="2021-11-09T10:56:00Z" w:initials="CB|S">
    <w:p w14:paraId="516C3F79" w14:textId="3B64B295" w:rsidR="00A7234D" w:rsidRDefault="00A7234D">
      <w:pPr>
        <w:pStyle w:val="Tekstopmerking"/>
      </w:pPr>
      <w:r>
        <w:rPr>
          <w:rStyle w:val="Verwijzingopmerking"/>
        </w:rPr>
        <w:annotationRef/>
      </w:r>
      <w:r>
        <w:t xml:space="preserve">Nog geen huisstijl kijk op onze site wat we voor jou kunnen betekenen; </w:t>
      </w:r>
      <w:r w:rsidRPr="00A7234D">
        <w:t>http://sub2.supportpunt.nl/databank/communicatie/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0A5F530A" w15:done="0"/>
  <w15:commentEx w15:paraId="516C3F79" w15:paraIdParent="0A5F530A"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534D241" w16cex:dateUtc="2021-11-09T09:56:00Z"/>
  <w16cex:commentExtensible w16cex:durableId="2534D26A" w16cex:dateUtc="2021-11-09T09:5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0A5F530A" w16cid:durableId="2534D241"/>
  <w16cid:commentId w16cid:paraId="516C3F79" w16cid:durableId="2534D26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F57B4D7" w14:textId="77777777" w:rsidR="008227EB" w:rsidRDefault="008227EB">
      <w:pPr>
        <w:spacing w:after="0" w:line="240" w:lineRule="auto"/>
      </w:pPr>
      <w:r>
        <w:separator/>
      </w:r>
    </w:p>
    <w:p w14:paraId="72C17232" w14:textId="77777777" w:rsidR="008227EB" w:rsidRDefault="008227EB"/>
  </w:endnote>
  <w:endnote w:type="continuationSeparator" w:id="0">
    <w:p w14:paraId="739B2358" w14:textId="77777777" w:rsidR="008227EB" w:rsidRDefault="008227EB">
      <w:pPr>
        <w:spacing w:after="0" w:line="240" w:lineRule="auto"/>
      </w:pPr>
      <w:r>
        <w:continuationSeparator/>
      </w:r>
    </w:p>
    <w:p w14:paraId="21A7EF31" w14:textId="77777777" w:rsidR="008227EB" w:rsidRDefault="008227E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43" w:usb2="00000009" w:usb3="00000000" w:csb0="000001FF" w:csb1="00000000"/>
  </w:font>
  <w:font w:name="Assistant Light">
    <w:panose1 w:val="00000400000000000000"/>
    <w:charset w:val="00"/>
    <w:family w:val="auto"/>
    <w:pitch w:val="variable"/>
    <w:sig w:usb0="00000807" w:usb1="40000000" w:usb2="00000000" w:usb3="00000000" w:csb0="00000023" w:csb1="00000000"/>
  </w:font>
  <w:font w:name="Times New Roman">
    <w:panose1 w:val="02020603050405020304"/>
    <w:charset w:val="00"/>
    <w:family w:val="roman"/>
    <w:pitch w:val="variable"/>
    <w:sig w:usb0="E0002EFF" w:usb1="C000785B" w:usb2="00000009" w:usb3="00000000" w:csb0="000001FF" w:csb1="00000000"/>
  </w:font>
  <w:font w:name="Jaldi">
    <w:panose1 w:val="020F0504030202060203"/>
    <w:charset w:val="00"/>
    <w:family w:val="swiss"/>
    <w:pitch w:val="variable"/>
    <w:sig w:usb0="20008007" w:usb1="00000000" w:usb2="00000000" w:usb3="00000000" w:csb0="00000193" w:csb1="00000000"/>
  </w:font>
  <w:font w:name="Open Sans">
    <w:charset w:val="00"/>
    <w:family w:val="swiss"/>
    <w:pitch w:val="variable"/>
    <w:sig w:usb0="E00002EF" w:usb1="4000205B" w:usb2="00000028"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24924765"/>
      <w:docPartObj>
        <w:docPartGallery w:val="Page Numbers (Bottom of Page)"/>
        <w:docPartUnique/>
      </w:docPartObj>
    </w:sdtPr>
    <w:sdtEndPr/>
    <w:sdtContent>
      <w:sdt>
        <w:sdtPr>
          <w:id w:val="-1769616900"/>
          <w:docPartObj>
            <w:docPartGallery w:val="Page Numbers (Top of Page)"/>
            <w:docPartUnique/>
          </w:docPartObj>
        </w:sdtPr>
        <w:sdtEndPr/>
        <w:sdtContent>
          <w:p w14:paraId="0C2AAFC5" w14:textId="5E35C351" w:rsidR="00144E00" w:rsidRDefault="00144E00">
            <w:pPr>
              <w:pStyle w:val="Voettekst"/>
              <w:jc w:val="right"/>
            </w:pPr>
            <w:r>
              <w:t xml:space="preserve">Pagina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van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p w14:paraId="4E3CAF5F" w14:textId="3991099D" w:rsidR="00943DC2" w:rsidRDefault="00943DC2">
    <w:pPr>
      <w:spacing w:after="0" w:line="259" w:lineRule="auto"/>
      <w:ind w:left="1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6CE61F" w14:textId="62B478B9" w:rsidR="00943DC2" w:rsidRDefault="00943DC2">
    <w:pPr>
      <w:spacing w:after="0" w:line="259" w:lineRule="auto"/>
      <w:ind w:left="17"/>
      <w:jc w:val="center"/>
    </w:pPr>
  </w:p>
  <w:p w14:paraId="43C4FC64" w14:textId="77777777" w:rsidR="00943DC2" w:rsidRDefault="00307B10">
    <w:pPr>
      <w:spacing w:after="0" w:line="259" w:lineRule="auto"/>
      <w:ind w:left="14"/>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A39B62" w14:textId="77777777" w:rsidR="00943DC2" w:rsidRDefault="00943DC2">
    <w:pPr>
      <w:spacing w:after="160" w:line="259"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E2BE26F" w14:textId="77777777" w:rsidR="008227EB" w:rsidRDefault="008227EB">
      <w:pPr>
        <w:spacing w:after="0" w:line="240" w:lineRule="auto"/>
      </w:pPr>
      <w:r>
        <w:separator/>
      </w:r>
    </w:p>
    <w:p w14:paraId="149A914C" w14:textId="77777777" w:rsidR="008227EB" w:rsidRDefault="008227EB"/>
  </w:footnote>
  <w:footnote w:type="continuationSeparator" w:id="0">
    <w:p w14:paraId="7F8692F4" w14:textId="77777777" w:rsidR="008227EB" w:rsidRDefault="008227EB">
      <w:pPr>
        <w:spacing w:after="0" w:line="240" w:lineRule="auto"/>
      </w:pPr>
      <w:r>
        <w:continuationSeparator/>
      </w:r>
    </w:p>
    <w:p w14:paraId="68C09D3D" w14:textId="77777777" w:rsidR="008227EB" w:rsidRDefault="008227E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08E84F" w14:textId="77777777" w:rsidR="00943DC2" w:rsidRDefault="00307B10">
    <w:pPr>
      <w:spacing w:after="6" w:line="259" w:lineRule="auto"/>
      <w:ind w:left="14"/>
    </w:pPr>
    <w:r>
      <w:rPr>
        <w:color w:val="4472C4"/>
      </w:rPr>
      <w:t>Huishoudelijk reglement stichting</w:t>
    </w:r>
    <w:r>
      <w:t xml:space="preserve"> </w:t>
    </w:r>
  </w:p>
  <w:p w14:paraId="11C4CA9C" w14:textId="77777777" w:rsidR="00943DC2" w:rsidRDefault="00307B10">
    <w:pPr>
      <w:spacing w:after="0" w:line="259" w:lineRule="auto"/>
      <w:ind w:left="14"/>
    </w:pPr>
    <w:r>
      <w:t xml:space="preserve"> </w:t>
    </w:r>
  </w:p>
  <w:p w14:paraId="459D8715" w14:textId="77777777" w:rsidR="00943DC2" w:rsidRDefault="00307B10">
    <w:r>
      <w:rPr>
        <w:rFonts w:ascii="Calibri" w:eastAsia="Calibri" w:hAnsi="Calibri" w:cs="Calibri"/>
        <w:noProof/>
      </w:rPr>
      <mc:AlternateContent>
        <mc:Choice Requires="wpg">
          <w:drawing>
            <wp:anchor distT="0" distB="0" distL="114300" distR="114300" simplePos="0" relativeHeight="251658240" behindDoc="1" locked="0" layoutInCell="1" allowOverlap="1" wp14:anchorId="19BF536D" wp14:editId="5BF04AAC">
              <wp:simplePos x="0" y="0"/>
              <wp:positionH relativeFrom="page">
                <wp:posOffset>188913</wp:posOffset>
              </wp:positionH>
              <wp:positionV relativeFrom="page">
                <wp:posOffset>267335</wp:posOffset>
              </wp:positionV>
              <wp:extent cx="7155815" cy="10130790"/>
              <wp:effectExtent l="0" t="0" r="0" b="0"/>
              <wp:wrapNone/>
              <wp:docPr id="9131" name="Group 9131"/>
              <wp:cNvGraphicFramePr/>
              <a:graphic xmlns:a="http://schemas.openxmlformats.org/drawingml/2006/main">
                <a:graphicData uri="http://schemas.microsoft.com/office/word/2010/wordprocessingGroup">
                  <wpg:wgp>
                    <wpg:cNvGrpSpPr/>
                    <wpg:grpSpPr>
                      <a:xfrm>
                        <a:off x="0" y="0"/>
                        <a:ext cx="7155815" cy="10130790"/>
                        <a:chOff x="0" y="0"/>
                        <a:chExt cx="7155815" cy="10130790"/>
                      </a:xfrm>
                    </wpg:grpSpPr>
                    <wps:wsp>
                      <wps:cNvPr id="9132" name="Shape 9132"/>
                      <wps:cNvSpPr/>
                      <wps:spPr>
                        <a:xfrm>
                          <a:off x="0" y="0"/>
                          <a:ext cx="7155815" cy="10130790"/>
                        </a:xfrm>
                        <a:custGeom>
                          <a:avLst/>
                          <a:gdLst/>
                          <a:ahLst/>
                          <a:cxnLst/>
                          <a:rect l="0" t="0" r="0" b="0"/>
                          <a:pathLst>
                            <a:path w="7155815" h="10130790">
                              <a:moveTo>
                                <a:pt x="0" y="10130790"/>
                              </a:moveTo>
                              <a:lnTo>
                                <a:pt x="7155815" y="10130790"/>
                              </a:lnTo>
                              <a:lnTo>
                                <a:pt x="7155815" y="0"/>
                              </a:lnTo>
                              <a:lnTo>
                                <a:pt x="0" y="0"/>
                              </a:lnTo>
                              <a:close/>
                            </a:path>
                          </a:pathLst>
                        </a:custGeom>
                        <a:ln w="15875" cap="flat">
                          <a:miter lim="127000"/>
                        </a:ln>
                      </wps:spPr>
                      <wps:style>
                        <a:lnRef idx="1">
                          <a:srgbClr val="767171"/>
                        </a:lnRef>
                        <a:fillRef idx="0">
                          <a:srgbClr val="000000">
                            <a:alpha val="0"/>
                          </a:srgbClr>
                        </a:fillRef>
                        <a:effectRef idx="0">
                          <a:scrgbClr r="0" g="0" b="0"/>
                        </a:effectRef>
                        <a:fontRef idx="none"/>
                      </wps:style>
                      <wps:bodyPr/>
                    </wps:wsp>
                  </wpg:wgp>
                </a:graphicData>
              </a:graphic>
            </wp:anchor>
          </w:drawing>
        </mc:Choice>
        <mc:Fallback>
          <w:pict>
            <v:group w14:anchorId="6B62B37C" id="Group 9131" o:spid="_x0000_s1026" style="position:absolute;margin-left:14.9pt;margin-top:21.05pt;width:563.45pt;height:797.7pt;z-index:-251658240;mso-position-horizontal-relative:page;mso-position-vertical-relative:page" coordsize="71558,1013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">
              <v:shape id="Shape 9132" o:spid="_x0000_s1027" style="position:absolute;width:71558;height:101307;visibility:visible;mso-wrap-style:square;v-text-anchor:top" coordsize="7155815,10130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" path="m,10130790r7155815,l7155815,,,,,10130790xe" filled="f" strokecolor="#767171" strokeweight="1.25pt">
                <v:stroke miterlimit="83231f" joinstyle="miter"/>
                <v:path arrowok="t" textboxrect="0,0,7155815,10130790"/>
              </v:shape>
              <w10:wrap anchorx="page" anchory="page"/>
            </v:group>
          </w:pict>
        </mc:Fallback>
      </mc:AlternateContent>
    </w:r>
  </w:p>
  <w:p w14:paraId="5FD9FA1B" w14:textId="77777777" w:rsidR="00F012A3" w:rsidRDefault="00F012A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EBEF99" w14:textId="77777777" w:rsidR="00A7234D" w:rsidRDefault="00A7234D" w:rsidP="00A7234D">
    <w:pPr>
      <w:spacing w:after="6" w:line="259" w:lineRule="auto"/>
      <w:ind w:left="14"/>
    </w:pPr>
    <w:r w:rsidRPr="00A7234D">
      <w:rPr>
        <w:color w:val="4472C4"/>
      </w:rPr>
      <w:t xml:space="preserve">Pagina </w:t>
    </w:r>
    <w:r w:rsidRPr="00A7234D">
      <w:rPr>
        <w:b/>
        <w:bCs/>
        <w:color w:val="4472C4"/>
      </w:rPr>
      <w:fldChar w:fldCharType="begin"/>
    </w:r>
    <w:r w:rsidRPr="00A7234D">
      <w:rPr>
        <w:b/>
        <w:bCs/>
        <w:color w:val="4472C4"/>
      </w:rPr>
      <w:instrText>PAGE  \* Arabic  \* MERGEFORMAT</w:instrText>
    </w:r>
    <w:r w:rsidRPr="00A7234D">
      <w:rPr>
        <w:b/>
        <w:bCs/>
        <w:color w:val="4472C4"/>
      </w:rPr>
      <w:fldChar w:fldCharType="separate"/>
    </w:r>
    <w:r w:rsidRPr="00A7234D">
      <w:rPr>
        <w:b/>
        <w:bCs/>
        <w:color w:val="4472C4"/>
      </w:rPr>
      <w:t>1</w:t>
    </w:r>
    <w:r w:rsidRPr="00A7234D">
      <w:rPr>
        <w:b/>
        <w:bCs/>
        <w:color w:val="4472C4"/>
      </w:rPr>
      <w:fldChar w:fldCharType="end"/>
    </w:r>
    <w:r w:rsidRPr="00A7234D">
      <w:rPr>
        <w:color w:val="4472C4"/>
      </w:rPr>
      <w:t xml:space="preserve"> van </w:t>
    </w:r>
    <w:r w:rsidRPr="00A7234D">
      <w:rPr>
        <w:b/>
        <w:bCs/>
        <w:color w:val="4472C4"/>
      </w:rPr>
      <w:fldChar w:fldCharType="begin"/>
    </w:r>
    <w:r w:rsidRPr="00A7234D">
      <w:rPr>
        <w:b/>
        <w:bCs/>
        <w:color w:val="4472C4"/>
      </w:rPr>
      <w:instrText>NUMPAGES  \* Arabic  \* MERGEFORMAT</w:instrText>
    </w:r>
    <w:r w:rsidRPr="00A7234D">
      <w:rPr>
        <w:b/>
        <w:bCs/>
        <w:color w:val="4472C4"/>
      </w:rPr>
      <w:fldChar w:fldCharType="separate"/>
    </w:r>
    <w:r w:rsidRPr="00A7234D">
      <w:rPr>
        <w:b/>
        <w:bCs/>
        <w:color w:val="4472C4"/>
      </w:rPr>
      <w:t>2</w:t>
    </w:r>
    <w:r w:rsidRPr="00A7234D">
      <w:rPr>
        <w:b/>
        <w:bCs/>
        <w:color w:val="4472C4"/>
      </w:rPr>
      <w:fldChar w:fldCharType="end"/>
    </w:r>
    <w:r>
      <w:rPr>
        <w:b/>
        <w:bCs/>
        <w:color w:val="4472C4"/>
      </w:rPr>
      <w:t xml:space="preserve"> </w:t>
    </w:r>
    <w:r>
      <w:rPr>
        <w:b/>
        <w:bCs/>
        <w:color w:val="4472C4"/>
      </w:rPr>
      <w:tab/>
    </w:r>
    <w:r>
      <w:rPr>
        <w:b/>
        <w:bCs/>
        <w:color w:val="4472C4"/>
      </w:rPr>
      <w:tab/>
    </w:r>
    <w:r>
      <w:rPr>
        <w:b/>
        <w:bCs/>
        <w:color w:val="4472C4"/>
      </w:rPr>
      <w:tab/>
    </w:r>
    <w:r>
      <w:rPr>
        <w:b/>
        <w:bCs/>
        <w:color w:val="4472C4"/>
      </w:rPr>
      <w:tab/>
    </w:r>
    <w:r>
      <w:rPr>
        <w:b/>
        <w:bCs/>
        <w:color w:val="4472C4"/>
      </w:rPr>
      <w:tab/>
    </w:r>
    <w:r>
      <w:rPr>
        <w:b/>
        <w:bCs/>
        <w:color w:val="4472C4"/>
      </w:rPr>
      <w:tab/>
    </w:r>
    <w:r>
      <w:rPr>
        <w:b/>
        <w:bCs/>
        <w:color w:val="4472C4"/>
      </w:rPr>
      <w:tab/>
    </w:r>
    <w:r>
      <w:rPr>
        <w:b/>
        <w:bCs/>
        <w:color w:val="4472C4"/>
      </w:rPr>
      <w:tab/>
    </w:r>
    <w:r w:rsidR="00307B10">
      <w:rPr>
        <w:color w:val="4472C4"/>
      </w:rPr>
      <w:t>Huishoudelijk reglement stichting</w:t>
    </w:r>
    <w:r w:rsidR="00307B10">
      <w:t xml:space="preserve"> </w:t>
    </w:r>
  </w:p>
  <w:p w14:paraId="51070EC8" w14:textId="018C823D" w:rsidR="00943DC2" w:rsidRDefault="00943DC2" w:rsidP="00A7234D">
    <w:pPr>
      <w:spacing w:after="6" w:line="259" w:lineRule="auto"/>
      <w:ind w:left="14"/>
    </w:pPr>
  </w:p>
  <w:p w14:paraId="7A49631F" w14:textId="77777777" w:rsidR="00F012A3" w:rsidRDefault="00F012A3"/>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47CAAC" w14:textId="77777777" w:rsidR="00943DC2" w:rsidRDefault="00307B10">
    <w:r>
      <w:rPr>
        <w:rFonts w:ascii="Calibri" w:eastAsia="Calibri" w:hAnsi="Calibri" w:cs="Calibri"/>
        <w:noProof/>
      </w:rPr>
      <mc:AlternateContent>
        <mc:Choice Requires="wpg">
          <w:drawing>
            <wp:anchor distT="0" distB="0" distL="114300" distR="114300" simplePos="0" relativeHeight="251660288" behindDoc="1" locked="0" layoutInCell="1" allowOverlap="1" wp14:anchorId="5DE93BF4" wp14:editId="57ADDB34">
              <wp:simplePos x="0" y="0"/>
              <wp:positionH relativeFrom="page">
                <wp:posOffset>0</wp:posOffset>
              </wp:positionH>
              <wp:positionV relativeFrom="page">
                <wp:posOffset>0</wp:posOffset>
              </wp:positionV>
              <wp:extent cx="1" cy="1"/>
              <wp:effectExtent l="0" t="0" r="0" b="0"/>
              <wp:wrapNone/>
              <wp:docPr id="9094" name="Group 9094"/>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w:pict>
            <v:group w14:anchorId="63B1FBB9" id="Group 9094" o:spid="_x0000_s1026" style="position:absolute;margin-left:0;margin-top:0;width:0;height:0;z-index:-251656192;mso-position-horizontal-relative:page;mso-position-vertical-relative:page" coordsize="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">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1D53DF"/>
    <w:multiLevelType w:val="hybridMultilevel"/>
    <w:tmpl w:val="C9CAD9C2"/>
    <w:lvl w:ilvl="0" w:tplc="A3B25E9A">
      <w:start w:val="1"/>
      <w:numFmt w:val="decimal"/>
      <w:lvlText w:val="%1."/>
      <w:lvlJc w:val="left"/>
      <w:pPr>
        <w:ind w:left="361"/>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ABB4C390">
      <w:start w:val="1"/>
      <w:numFmt w:val="lowerLetter"/>
      <w:lvlText w:val="%2"/>
      <w:lvlJc w:val="left"/>
      <w:pPr>
        <w:ind w:left="109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2" w:tplc="E6C25DD4">
      <w:start w:val="1"/>
      <w:numFmt w:val="lowerRoman"/>
      <w:lvlText w:val="%3"/>
      <w:lvlJc w:val="left"/>
      <w:pPr>
        <w:ind w:left="181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3" w:tplc="11AA24CC">
      <w:start w:val="1"/>
      <w:numFmt w:val="decimal"/>
      <w:lvlText w:val="%4"/>
      <w:lvlJc w:val="left"/>
      <w:pPr>
        <w:ind w:left="253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16E6F4BE">
      <w:start w:val="1"/>
      <w:numFmt w:val="lowerLetter"/>
      <w:lvlText w:val="%5"/>
      <w:lvlJc w:val="left"/>
      <w:pPr>
        <w:ind w:left="325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5" w:tplc="A30CACD0">
      <w:start w:val="1"/>
      <w:numFmt w:val="lowerRoman"/>
      <w:lvlText w:val="%6"/>
      <w:lvlJc w:val="left"/>
      <w:pPr>
        <w:ind w:left="397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6" w:tplc="57582BA0">
      <w:start w:val="1"/>
      <w:numFmt w:val="decimal"/>
      <w:lvlText w:val="%7"/>
      <w:lvlJc w:val="left"/>
      <w:pPr>
        <w:ind w:left="469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148A3FCC">
      <w:start w:val="1"/>
      <w:numFmt w:val="lowerLetter"/>
      <w:lvlText w:val="%8"/>
      <w:lvlJc w:val="left"/>
      <w:pPr>
        <w:ind w:left="541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8" w:tplc="CBFC40B6">
      <w:start w:val="1"/>
      <w:numFmt w:val="lowerRoman"/>
      <w:lvlText w:val="%9"/>
      <w:lvlJc w:val="left"/>
      <w:pPr>
        <w:ind w:left="613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abstractNum>
  <w:abstractNum w:abstractNumId="1" w15:restartNumberingAfterBreak="0">
    <w:nsid w:val="04B77D29"/>
    <w:multiLevelType w:val="hybridMultilevel"/>
    <w:tmpl w:val="A8149830"/>
    <w:lvl w:ilvl="0" w:tplc="008A1CA2">
      <w:start w:val="4"/>
      <w:numFmt w:val="decimal"/>
      <w:lvlText w:val="%1."/>
      <w:lvlJc w:val="left"/>
      <w:pPr>
        <w:ind w:left="571"/>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F68627F2">
      <w:start w:val="1"/>
      <w:numFmt w:val="lowerLetter"/>
      <w:lvlText w:val="%2"/>
      <w:lvlJc w:val="left"/>
      <w:pPr>
        <w:ind w:left="109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2" w:tplc="E088467C">
      <w:start w:val="1"/>
      <w:numFmt w:val="lowerRoman"/>
      <w:lvlText w:val="%3"/>
      <w:lvlJc w:val="left"/>
      <w:pPr>
        <w:ind w:left="181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3" w:tplc="9580D802">
      <w:start w:val="1"/>
      <w:numFmt w:val="decimal"/>
      <w:lvlText w:val="%4"/>
      <w:lvlJc w:val="left"/>
      <w:pPr>
        <w:ind w:left="253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5C22F402">
      <w:start w:val="1"/>
      <w:numFmt w:val="lowerLetter"/>
      <w:lvlText w:val="%5"/>
      <w:lvlJc w:val="left"/>
      <w:pPr>
        <w:ind w:left="325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5" w:tplc="8A4E3F7C">
      <w:start w:val="1"/>
      <w:numFmt w:val="lowerRoman"/>
      <w:lvlText w:val="%6"/>
      <w:lvlJc w:val="left"/>
      <w:pPr>
        <w:ind w:left="397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6" w:tplc="E018AB92">
      <w:start w:val="1"/>
      <w:numFmt w:val="decimal"/>
      <w:lvlText w:val="%7"/>
      <w:lvlJc w:val="left"/>
      <w:pPr>
        <w:ind w:left="469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B436180C">
      <w:start w:val="1"/>
      <w:numFmt w:val="lowerLetter"/>
      <w:lvlText w:val="%8"/>
      <w:lvlJc w:val="left"/>
      <w:pPr>
        <w:ind w:left="541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8" w:tplc="EE32AF8A">
      <w:start w:val="1"/>
      <w:numFmt w:val="lowerRoman"/>
      <w:lvlText w:val="%9"/>
      <w:lvlJc w:val="left"/>
      <w:pPr>
        <w:ind w:left="613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abstractNum>
  <w:abstractNum w:abstractNumId="2" w15:restartNumberingAfterBreak="0">
    <w:nsid w:val="095375F3"/>
    <w:multiLevelType w:val="hybridMultilevel"/>
    <w:tmpl w:val="614E4358"/>
    <w:lvl w:ilvl="0" w:tplc="D8CA686C">
      <w:start w:val="1"/>
      <w:numFmt w:val="decimal"/>
      <w:lvlText w:val="%1."/>
      <w:lvlJc w:val="left"/>
      <w:pPr>
        <w:ind w:left="72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8F368AA0">
      <w:start w:val="1"/>
      <w:numFmt w:val="lowerLetter"/>
      <w:lvlText w:val="%2"/>
      <w:lvlJc w:val="left"/>
      <w:pPr>
        <w:ind w:left="109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2" w:tplc="BFFE2456">
      <w:start w:val="1"/>
      <w:numFmt w:val="lowerRoman"/>
      <w:lvlText w:val="%3"/>
      <w:lvlJc w:val="left"/>
      <w:pPr>
        <w:ind w:left="181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3" w:tplc="82B039BA">
      <w:start w:val="1"/>
      <w:numFmt w:val="decimal"/>
      <w:lvlText w:val="%4"/>
      <w:lvlJc w:val="left"/>
      <w:pPr>
        <w:ind w:left="253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015475D8">
      <w:start w:val="1"/>
      <w:numFmt w:val="lowerLetter"/>
      <w:lvlText w:val="%5"/>
      <w:lvlJc w:val="left"/>
      <w:pPr>
        <w:ind w:left="325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5" w:tplc="559CD880">
      <w:start w:val="1"/>
      <w:numFmt w:val="lowerRoman"/>
      <w:lvlText w:val="%6"/>
      <w:lvlJc w:val="left"/>
      <w:pPr>
        <w:ind w:left="397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6" w:tplc="3C588B22">
      <w:start w:val="1"/>
      <w:numFmt w:val="decimal"/>
      <w:lvlText w:val="%7"/>
      <w:lvlJc w:val="left"/>
      <w:pPr>
        <w:ind w:left="469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39C0F086">
      <w:start w:val="1"/>
      <w:numFmt w:val="lowerLetter"/>
      <w:lvlText w:val="%8"/>
      <w:lvlJc w:val="left"/>
      <w:pPr>
        <w:ind w:left="541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8" w:tplc="CBF89FA8">
      <w:start w:val="1"/>
      <w:numFmt w:val="lowerRoman"/>
      <w:lvlText w:val="%9"/>
      <w:lvlJc w:val="left"/>
      <w:pPr>
        <w:ind w:left="613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abstractNum>
  <w:abstractNum w:abstractNumId="3" w15:restartNumberingAfterBreak="0">
    <w:nsid w:val="15773250"/>
    <w:multiLevelType w:val="hybridMultilevel"/>
    <w:tmpl w:val="A2F662D8"/>
    <w:lvl w:ilvl="0" w:tplc="60F619E0">
      <w:start w:val="1"/>
      <w:numFmt w:val="decimal"/>
      <w:lvlText w:val="%1."/>
      <w:lvlJc w:val="left"/>
      <w:pPr>
        <w:ind w:left="361"/>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08E6CED8">
      <w:start w:val="1"/>
      <w:numFmt w:val="lowerLetter"/>
      <w:lvlText w:val="%2"/>
      <w:lvlJc w:val="left"/>
      <w:pPr>
        <w:ind w:left="109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2" w:tplc="E2C66EF4">
      <w:start w:val="1"/>
      <w:numFmt w:val="lowerRoman"/>
      <w:lvlText w:val="%3"/>
      <w:lvlJc w:val="left"/>
      <w:pPr>
        <w:ind w:left="181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3" w:tplc="FEFEF478">
      <w:start w:val="1"/>
      <w:numFmt w:val="decimal"/>
      <w:lvlText w:val="%4"/>
      <w:lvlJc w:val="left"/>
      <w:pPr>
        <w:ind w:left="253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3BCC4CB0">
      <w:start w:val="1"/>
      <w:numFmt w:val="lowerLetter"/>
      <w:lvlText w:val="%5"/>
      <w:lvlJc w:val="left"/>
      <w:pPr>
        <w:ind w:left="325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5" w:tplc="86341EDE">
      <w:start w:val="1"/>
      <w:numFmt w:val="lowerRoman"/>
      <w:lvlText w:val="%6"/>
      <w:lvlJc w:val="left"/>
      <w:pPr>
        <w:ind w:left="397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6" w:tplc="B31CA95C">
      <w:start w:val="1"/>
      <w:numFmt w:val="decimal"/>
      <w:lvlText w:val="%7"/>
      <w:lvlJc w:val="left"/>
      <w:pPr>
        <w:ind w:left="469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9D2C4F04">
      <w:start w:val="1"/>
      <w:numFmt w:val="lowerLetter"/>
      <w:lvlText w:val="%8"/>
      <w:lvlJc w:val="left"/>
      <w:pPr>
        <w:ind w:left="541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8" w:tplc="9D3ED6FA">
      <w:start w:val="1"/>
      <w:numFmt w:val="lowerRoman"/>
      <w:lvlText w:val="%9"/>
      <w:lvlJc w:val="left"/>
      <w:pPr>
        <w:ind w:left="613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abstractNum>
  <w:abstractNum w:abstractNumId="4" w15:restartNumberingAfterBreak="0">
    <w:nsid w:val="1976040A"/>
    <w:multiLevelType w:val="hybridMultilevel"/>
    <w:tmpl w:val="328EBB12"/>
    <w:lvl w:ilvl="0" w:tplc="300EE022">
      <w:start w:val="1"/>
      <w:numFmt w:val="decimal"/>
      <w:lvlText w:val="%1."/>
      <w:lvlJc w:val="left"/>
      <w:pPr>
        <w:ind w:left="361"/>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1A72DD0E">
      <w:start w:val="1"/>
      <w:numFmt w:val="lowerLetter"/>
      <w:lvlText w:val="%2"/>
      <w:lvlJc w:val="left"/>
      <w:pPr>
        <w:ind w:left="109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2" w:tplc="25BAD9F6">
      <w:start w:val="1"/>
      <w:numFmt w:val="lowerRoman"/>
      <w:lvlText w:val="%3"/>
      <w:lvlJc w:val="left"/>
      <w:pPr>
        <w:ind w:left="181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3" w:tplc="35C425EE">
      <w:start w:val="1"/>
      <w:numFmt w:val="decimal"/>
      <w:lvlText w:val="%4"/>
      <w:lvlJc w:val="left"/>
      <w:pPr>
        <w:ind w:left="253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740C72A0">
      <w:start w:val="1"/>
      <w:numFmt w:val="lowerLetter"/>
      <w:lvlText w:val="%5"/>
      <w:lvlJc w:val="left"/>
      <w:pPr>
        <w:ind w:left="325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5" w:tplc="BF221582">
      <w:start w:val="1"/>
      <w:numFmt w:val="lowerRoman"/>
      <w:lvlText w:val="%6"/>
      <w:lvlJc w:val="left"/>
      <w:pPr>
        <w:ind w:left="397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6" w:tplc="830E1B7A">
      <w:start w:val="1"/>
      <w:numFmt w:val="decimal"/>
      <w:lvlText w:val="%7"/>
      <w:lvlJc w:val="left"/>
      <w:pPr>
        <w:ind w:left="469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9A9E0478">
      <w:start w:val="1"/>
      <w:numFmt w:val="lowerLetter"/>
      <w:lvlText w:val="%8"/>
      <w:lvlJc w:val="left"/>
      <w:pPr>
        <w:ind w:left="541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8" w:tplc="C2326AB4">
      <w:start w:val="1"/>
      <w:numFmt w:val="lowerRoman"/>
      <w:lvlText w:val="%9"/>
      <w:lvlJc w:val="left"/>
      <w:pPr>
        <w:ind w:left="613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abstractNum>
  <w:abstractNum w:abstractNumId="5" w15:restartNumberingAfterBreak="0">
    <w:nsid w:val="255F5D12"/>
    <w:multiLevelType w:val="hybridMultilevel"/>
    <w:tmpl w:val="6B38B25A"/>
    <w:lvl w:ilvl="0" w:tplc="9C62CDBA">
      <w:start w:val="1"/>
      <w:numFmt w:val="decimal"/>
      <w:lvlText w:val="%1."/>
      <w:lvlJc w:val="left"/>
      <w:pPr>
        <w:ind w:left="72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15D2629C">
      <w:start w:val="1"/>
      <w:numFmt w:val="lowerLetter"/>
      <w:lvlText w:val="%2"/>
      <w:lvlJc w:val="left"/>
      <w:pPr>
        <w:ind w:left="109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2" w:tplc="957637C8">
      <w:start w:val="1"/>
      <w:numFmt w:val="lowerRoman"/>
      <w:lvlText w:val="%3"/>
      <w:lvlJc w:val="left"/>
      <w:pPr>
        <w:ind w:left="181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3" w:tplc="62801C8A">
      <w:start w:val="1"/>
      <w:numFmt w:val="decimal"/>
      <w:lvlText w:val="%4"/>
      <w:lvlJc w:val="left"/>
      <w:pPr>
        <w:ind w:left="253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42E4B7B0">
      <w:start w:val="1"/>
      <w:numFmt w:val="lowerLetter"/>
      <w:lvlText w:val="%5"/>
      <w:lvlJc w:val="left"/>
      <w:pPr>
        <w:ind w:left="325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5" w:tplc="87C28942">
      <w:start w:val="1"/>
      <w:numFmt w:val="lowerRoman"/>
      <w:lvlText w:val="%6"/>
      <w:lvlJc w:val="left"/>
      <w:pPr>
        <w:ind w:left="397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6" w:tplc="433A54E4">
      <w:start w:val="1"/>
      <w:numFmt w:val="decimal"/>
      <w:lvlText w:val="%7"/>
      <w:lvlJc w:val="left"/>
      <w:pPr>
        <w:ind w:left="469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06E60DDA">
      <w:start w:val="1"/>
      <w:numFmt w:val="lowerLetter"/>
      <w:lvlText w:val="%8"/>
      <w:lvlJc w:val="left"/>
      <w:pPr>
        <w:ind w:left="541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8" w:tplc="BF3264F6">
      <w:start w:val="1"/>
      <w:numFmt w:val="lowerRoman"/>
      <w:lvlText w:val="%9"/>
      <w:lvlJc w:val="left"/>
      <w:pPr>
        <w:ind w:left="613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abstractNum>
  <w:abstractNum w:abstractNumId="6" w15:restartNumberingAfterBreak="0">
    <w:nsid w:val="35720C0A"/>
    <w:multiLevelType w:val="hybridMultilevel"/>
    <w:tmpl w:val="F574F7F6"/>
    <w:lvl w:ilvl="0" w:tplc="3DDA3B6A">
      <w:start w:val="1"/>
      <w:numFmt w:val="decimal"/>
      <w:lvlText w:val="%1."/>
      <w:lvlJc w:val="left"/>
      <w:pPr>
        <w:ind w:left="571"/>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D3C82798">
      <w:start w:val="1"/>
      <w:numFmt w:val="lowerLetter"/>
      <w:lvlText w:val="%2"/>
      <w:lvlJc w:val="left"/>
      <w:pPr>
        <w:ind w:left="109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2" w:tplc="4A46AC66">
      <w:start w:val="1"/>
      <w:numFmt w:val="lowerRoman"/>
      <w:lvlText w:val="%3"/>
      <w:lvlJc w:val="left"/>
      <w:pPr>
        <w:ind w:left="181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3" w:tplc="385C6A86">
      <w:start w:val="1"/>
      <w:numFmt w:val="decimal"/>
      <w:lvlText w:val="%4"/>
      <w:lvlJc w:val="left"/>
      <w:pPr>
        <w:ind w:left="253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355A11B4">
      <w:start w:val="1"/>
      <w:numFmt w:val="lowerLetter"/>
      <w:lvlText w:val="%5"/>
      <w:lvlJc w:val="left"/>
      <w:pPr>
        <w:ind w:left="325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5" w:tplc="9F0E85AC">
      <w:start w:val="1"/>
      <w:numFmt w:val="lowerRoman"/>
      <w:lvlText w:val="%6"/>
      <w:lvlJc w:val="left"/>
      <w:pPr>
        <w:ind w:left="397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6" w:tplc="8034D26A">
      <w:start w:val="1"/>
      <w:numFmt w:val="decimal"/>
      <w:lvlText w:val="%7"/>
      <w:lvlJc w:val="left"/>
      <w:pPr>
        <w:ind w:left="469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AA26DE18">
      <w:start w:val="1"/>
      <w:numFmt w:val="lowerLetter"/>
      <w:lvlText w:val="%8"/>
      <w:lvlJc w:val="left"/>
      <w:pPr>
        <w:ind w:left="541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8" w:tplc="CB1815DC">
      <w:start w:val="1"/>
      <w:numFmt w:val="lowerRoman"/>
      <w:lvlText w:val="%9"/>
      <w:lvlJc w:val="left"/>
      <w:pPr>
        <w:ind w:left="613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abstractNum>
  <w:abstractNum w:abstractNumId="7" w15:restartNumberingAfterBreak="0">
    <w:nsid w:val="37A87995"/>
    <w:multiLevelType w:val="hybridMultilevel"/>
    <w:tmpl w:val="35D24100"/>
    <w:lvl w:ilvl="0" w:tplc="F8160FC2">
      <w:start w:val="1"/>
      <w:numFmt w:val="decimal"/>
      <w:lvlText w:val="%1."/>
      <w:lvlJc w:val="left"/>
      <w:pPr>
        <w:ind w:left="571"/>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CD26C0FA">
      <w:start w:val="1"/>
      <w:numFmt w:val="lowerLetter"/>
      <w:lvlText w:val="%2"/>
      <w:lvlJc w:val="left"/>
      <w:pPr>
        <w:ind w:left="109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2" w:tplc="DB40A494">
      <w:start w:val="1"/>
      <w:numFmt w:val="lowerRoman"/>
      <w:lvlText w:val="%3"/>
      <w:lvlJc w:val="left"/>
      <w:pPr>
        <w:ind w:left="181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3" w:tplc="43360212">
      <w:start w:val="1"/>
      <w:numFmt w:val="decimal"/>
      <w:lvlText w:val="%4"/>
      <w:lvlJc w:val="left"/>
      <w:pPr>
        <w:ind w:left="253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A3B6169E">
      <w:start w:val="1"/>
      <w:numFmt w:val="lowerLetter"/>
      <w:lvlText w:val="%5"/>
      <w:lvlJc w:val="left"/>
      <w:pPr>
        <w:ind w:left="325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5" w:tplc="148CC530">
      <w:start w:val="1"/>
      <w:numFmt w:val="lowerRoman"/>
      <w:lvlText w:val="%6"/>
      <w:lvlJc w:val="left"/>
      <w:pPr>
        <w:ind w:left="397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6" w:tplc="6DE20B5A">
      <w:start w:val="1"/>
      <w:numFmt w:val="decimal"/>
      <w:lvlText w:val="%7"/>
      <w:lvlJc w:val="left"/>
      <w:pPr>
        <w:ind w:left="469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BEDA6202">
      <w:start w:val="1"/>
      <w:numFmt w:val="lowerLetter"/>
      <w:lvlText w:val="%8"/>
      <w:lvlJc w:val="left"/>
      <w:pPr>
        <w:ind w:left="541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8" w:tplc="4A0868BC">
      <w:start w:val="1"/>
      <w:numFmt w:val="lowerRoman"/>
      <w:lvlText w:val="%9"/>
      <w:lvlJc w:val="left"/>
      <w:pPr>
        <w:ind w:left="613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abstractNum>
  <w:abstractNum w:abstractNumId="8" w15:restartNumberingAfterBreak="0">
    <w:nsid w:val="4EB3662C"/>
    <w:multiLevelType w:val="hybridMultilevel"/>
    <w:tmpl w:val="DB027B4E"/>
    <w:lvl w:ilvl="0" w:tplc="FFA297BC">
      <w:start w:val="6"/>
      <w:numFmt w:val="decimal"/>
      <w:lvlText w:val="%1."/>
      <w:lvlJc w:val="left"/>
      <w:pPr>
        <w:ind w:left="72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8758C696">
      <w:start w:val="1"/>
      <w:numFmt w:val="lowerLetter"/>
      <w:lvlText w:val="%2"/>
      <w:lvlJc w:val="left"/>
      <w:pPr>
        <w:ind w:left="109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2" w:tplc="F64EB90A">
      <w:start w:val="1"/>
      <w:numFmt w:val="lowerRoman"/>
      <w:lvlText w:val="%3"/>
      <w:lvlJc w:val="left"/>
      <w:pPr>
        <w:ind w:left="181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3" w:tplc="36B6577C">
      <w:start w:val="1"/>
      <w:numFmt w:val="decimal"/>
      <w:lvlText w:val="%4"/>
      <w:lvlJc w:val="left"/>
      <w:pPr>
        <w:ind w:left="253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87262BB0">
      <w:start w:val="1"/>
      <w:numFmt w:val="lowerLetter"/>
      <w:lvlText w:val="%5"/>
      <w:lvlJc w:val="left"/>
      <w:pPr>
        <w:ind w:left="325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5" w:tplc="805013DE">
      <w:start w:val="1"/>
      <w:numFmt w:val="lowerRoman"/>
      <w:lvlText w:val="%6"/>
      <w:lvlJc w:val="left"/>
      <w:pPr>
        <w:ind w:left="397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6" w:tplc="860034D4">
      <w:start w:val="1"/>
      <w:numFmt w:val="decimal"/>
      <w:lvlText w:val="%7"/>
      <w:lvlJc w:val="left"/>
      <w:pPr>
        <w:ind w:left="469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265AB4A2">
      <w:start w:val="1"/>
      <w:numFmt w:val="lowerLetter"/>
      <w:lvlText w:val="%8"/>
      <w:lvlJc w:val="left"/>
      <w:pPr>
        <w:ind w:left="541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8" w:tplc="46545F52">
      <w:start w:val="1"/>
      <w:numFmt w:val="lowerRoman"/>
      <w:lvlText w:val="%9"/>
      <w:lvlJc w:val="left"/>
      <w:pPr>
        <w:ind w:left="613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abstractNum>
  <w:abstractNum w:abstractNumId="9" w15:restartNumberingAfterBreak="0">
    <w:nsid w:val="5F7270EA"/>
    <w:multiLevelType w:val="hybridMultilevel"/>
    <w:tmpl w:val="3672241A"/>
    <w:lvl w:ilvl="0" w:tplc="655250AC">
      <w:start w:val="1"/>
      <w:numFmt w:val="decimal"/>
      <w:lvlText w:val="%1."/>
      <w:lvlJc w:val="left"/>
      <w:pPr>
        <w:ind w:left="72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45E6096C">
      <w:start w:val="1"/>
      <w:numFmt w:val="lowerLetter"/>
      <w:lvlText w:val="%2"/>
      <w:lvlJc w:val="left"/>
      <w:pPr>
        <w:ind w:left="109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2" w:tplc="DC86A6AE">
      <w:start w:val="1"/>
      <w:numFmt w:val="lowerRoman"/>
      <w:lvlText w:val="%3"/>
      <w:lvlJc w:val="left"/>
      <w:pPr>
        <w:ind w:left="181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3" w:tplc="CB38CDA0">
      <w:start w:val="1"/>
      <w:numFmt w:val="decimal"/>
      <w:lvlText w:val="%4"/>
      <w:lvlJc w:val="left"/>
      <w:pPr>
        <w:ind w:left="253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1B42077C">
      <w:start w:val="1"/>
      <w:numFmt w:val="lowerLetter"/>
      <w:lvlText w:val="%5"/>
      <w:lvlJc w:val="left"/>
      <w:pPr>
        <w:ind w:left="325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5" w:tplc="5A12005A">
      <w:start w:val="1"/>
      <w:numFmt w:val="lowerRoman"/>
      <w:lvlText w:val="%6"/>
      <w:lvlJc w:val="left"/>
      <w:pPr>
        <w:ind w:left="397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6" w:tplc="CF92B246">
      <w:start w:val="1"/>
      <w:numFmt w:val="decimal"/>
      <w:lvlText w:val="%7"/>
      <w:lvlJc w:val="left"/>
      <w:pPr>
        <w:ind w:left="469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DE5E807E">
      <w:start w:val="1"/>
      <w:numFmt w:val="lowerLetter"/>
      <w:lvlText w:val="%8"/>
      <w:lvlJc w:val="left"/>
      <w:pPr>
        <w:ind w:left="541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8" w:tplc="E6723B44">
      <w:start w:val="1"/>
      <w:numFmt w:val="lowerRoman"/>
      <w:lvlText w:val="%9"/>
      <w:lvlJc w:val="left"/>
      <w:pPr>
        <w:ind w:left="613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abstractNum>
  <w:abstractNum w:abstractNumId="10" w15:restartNumberingAfterBreak="0">
    <w:nsid w:val="65523797"/>
    <w:multiLevelType w:val="hybridMultilevel"/>
    <w:tmpl w:val="D37AA9DA"/>
    <w:lvl w:ilvl="0" w:tplc="89EE183C">
      <w:start w:val="1"/>
      <w:numFmt w:val="decimal"/>
      <w:lvlText w:val="%1."/>
      <w:lvlJc w:val="left"/>
      <w:pPr>
        <w:ind w:left="361"/>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0FB6FA90">
      <w:start w:val="1"/>
      <w:numFmt w:val="lowerLetter"/>
      <w:lvlText w:val="%2"/>
      <w:lvlJc w:val="left"/>
      <w:pPr>
        <w:ind w:left="109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2" w:tplc="11089D3C">
      <w:start w:val="1"/>
      <w:numFmt w:val="lowerRoman"/>
      <w:lvlText w:val="%3"/>
      <w:lvlJc w:val="left"/>
      <w:pPr>
        <w:ind w:left="181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3" w:tplc="A7C6BFE2">
      <w:start w:val="1"/>
      <w:numFmt w:val="decimal"/>
      <w:lvlText w:val="%4"/>
      <w:lvlJc w:val="left"/>
      <w:pPr>
        <w:ind w:left="253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E8941048">
      <w:start w:val="1"/>
      <w:numFmt w:val="lowerLetter"/>
      <w:lvlText w:val="%5"/>
      <w:lvlJc w:val="left"/>
      <w:pPr>
        <w:ind w:left="325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5" w:tplc="D6C4D976">
      <w:start w:val="1"/>
      <w:numFmt w:val="lowerRoman"/>
      <w:lvlText w:val="%6"/>
      <w:lvlJc w:val="left"/>
      <w:pPr>
        <w:ind w:left="397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6" w:tplc="472E4742">
      <w:start w:val="1"/>
      <w:numFmt w:val="decimal"/>
      <w:lvlText w:val="%7"/>
      <w:lvlJc w:val="left"/>
      <w:pPr>
        <w:ind w:left="469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0FB60752">
      <w:start w:val="1"/>
      <w:numFmt w:val="lowerLetter"/>
      <w:lvlText w:val="%8"/>
      <w:lvlJc w:val="left"/>
      <w:pPr>
        <w:ind w:left="541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8" w:tplc="52F04792">
      <w:start w:val="1"/>
      <w:numFmt w:val="lowerRoman"/>
      <w:lvlText w:val="%9"/>
      <w:lvlJc w:val="left"/>
      <w:pPr>
        <w:ind w:left="613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abstractNum>
  <w:abstractNum w:abstractNumId="11" w15:restartNumberingAfterBreak="0">
    <w:nsid w:val="680E3EB4"/>
    <w:multiLevelType w:val="hybridMultilevel"/>
    <w:tmpl w:val="6F50C84E"/>
    <w:lvl w:ilvl="0" w:tplc="F0B4B5DE">
      <w:start w:val="1"/>
      <w:numFmt w:val="decimal"/>
      <w:lvlText w:val="%1."/>
      <w:lvlJc w:val="left"/>
      <w:pPr>
        <w:ind w:left="361"/>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736C5332">
      <w:start w:val="1"/>
      <w:numFmt w:val="decimal"/>
      <w:lvlText w:val="%2."/>
      <w:lvlJc w:val="left"/>
      <w:pPr>
        <w:ind w:left="72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2" w:tplc="052827C0">
      <w:start w:val="1"/>
      <w:numFmt w:val="lowerRoman"/>
      <w:lvlText w:val="%3"/>
      <w:lvlJc w:val="left"/>
      <w:pPr>
        <w:ind w:left="1456"/>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3" w:tplc="780CE662">
      <w:start w:val="1"/>
      <w:numFmt w:val="decimal"/>
      <w:lvlText w:val="%4"/>
      <w:lvlJc w:val="left"/>
      <w:pPr>
        <w:ind w:left="2176"/>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E4E275B0">
      <w:start w:val="1"/>
      <w:numFmt w:val="lowerLetter"/>
      <w:lvlText w:val="%5"/>
      <w:lvlJc w:val="left"/>
      <w:pPr>
        <w:ind w:left="2896"/>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5" w:tplc="421ECB4C">
      <w:start w:val="1"/>
      <w:numFmt w:val="lowerRoman"/>
      <w:lvlText w:val="%6"/>
      <w:lvlJc w:val="left"/>
      <w:pPr>
        <w:ind w:left="3616"/>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6" w:tplc="990029F6">
      <w:start w:val="1"/>
      <w:numFmt w:val="decimal"/>
      <w:lvlText w:val="%7"/>
      <w:lvlJc w:val="left"/>
      <w:pPr>
        <w:ind w:left="4336"/>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46361812">
      <w:start w:val="1"/>
      <w:numFmt w:val="lowerLetter"/>
      <w:lvlText w:val="%8"/>
      <w:lvlJc w:val="left"/>
      <w:pPr>
        <w:ind w:left="5056"/>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8" w:tplc="D2F48CAA">
      <w:start w:val="1"/>
      <w:numFmt w:val="lowerRoman"/>
      <w:lvlText w:val="%9"/>
      <w:lvlJc w:val="left"/>
      <w:pPr>
        <w:ind w:left="5776"/>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abstractNum>
  <w:abstractNum w:abstractNumId="12" w15:restartNumberingAfterBreak="0">
    <w:nsid w:val="77FB23E4"/>
    <w:multiLevelType w:val="hybridMultilevel"/>
    <w:tmpl w:val="292E0D28"/>
    <w:lvl w:ilvl="0" w:tplc="3BF6CD52">
      <w:start w:val="1"/>
      <w:numFmt w:val="decimal"/>
      <w:lvlText w:val="%1."/>
      <w:lvlJc w:val="left"/>
      <w:pPr>
        <w:ind w:left="571"/>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607496B2">
      <w:start w:val="1"/>
      <w:numFmt w:val="lowerLetter"/>
      <w:lvlText w:val="%2"/>
      <w:lvlJc w:val="left"/>
      <w:pPr>
        <w:ind w:left="109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2" w:tplc="B7BE91CC">
      <w:start w:val="1"/>
      <w:numFmt w:val="lowerRoman"/>
      <w:lvlText w:val="%3"/>
      <w:lvlJc w:val="left"/>
      <w:pPr>
        <w:ind w:left="181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3" w:tplc="EA2E881C">
      <w:start w:val="1"/>
      <w:numFmt w:val="decimal"/>
      <w:lvlText w:val="%4"/>
      <w:lvlJc w:val="left"/>
      <w:pPr>
        <w:ind w:left="253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2472AE2A">
      <w:start w:val="1"/>
      <w:numFmt w:val="lowerLetter"/>
      <w:lvlText w:val="%5"/>
      <w:lvlJc w:val="left"/>
      <w:pPr>
        <w:ind w:left="325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5" w:tplc="01C6895E">
      <w:start w:val="1"/>
      <w:numFmt w:val="lowerRoman"/>
      <w:lvlText w:val="%6"/>
      <w:lvlJc w:val="left"/>
      <w:pPr>
        <w:ind w:left="397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6" w:tplc="3E247810">
      <w:start w:val="1"/>
      <w:numFmt w:val="decimal"/>
      <w:lvlText w:val="%7"/>
      <w:lvlJc w:val="left"/>
      <w:pPr>
        <w:ind w:left="469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648E0948">
      <w:start w:val="1"/>
      <w:numFmt w:val="lowerLetter"/>
      <w:lvlText w:val="%8"/>
      <w:lvlJc w:val="left"/>
      <w:pPr>
        <w:ind w:left="541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8" w:tplc="8D66E2E8">
      <w:start w:val="1"/>
      <w:numFmt w:val="lowerRoman"/>
      <w:lvlText w:val="%9"/>
      <w:lvlJc w:val="left"/>
      <w:pPr>
        <w:ind w:left="613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abstractNum>
  <w:abstractNum w:abstractNumId="13" w15:restartNumberingAfterBreak="0">
    <w:nsid w:val="7D1550BB"/>
    <w:multiLevelType w:val="hybridMultilevel"/>
    <w:tmpl w:val="B9FEC6CA"/>
    <w:lvl w:ilvl="0" w:tplc="BFF23DAE">
      <w:start w:val="1"/>
      <w:numFmt w:val="decimal"/>
      <w:lvlText w:val="%1."/>
      <w:lvlJc w:val="left"/>
      <w:pPr>
        <w:ind w:left="571"/>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A0323186">
      <w:start w:val="1"/>
      <w:numFmt w:val="lowerLetter"/>
      <w:lvlText w:val="%2"/>
      <w:lvlJc w:val="left"/>
      <w:pPr>
        <w:ind w:left="109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2" w:tplc="2A882EA8">
      <w:start w:val="1"/>
      <w:numFmt w:val="lowerRoman"/>
      <w:lvlText w:val="%3"/>
      <w:lvlJc w:val="left"/>
      <w:pPr>
        <w:ind w:left="181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3" w:tplc="43FC95C2">
      <w:start w:val="1"/>
      <w:numFmt w:val="decimal"/>
      <w:lvlText w:val="%4"/>
      <w:lvlJc w:val="left"/>
      <w:pPr>
        <w:ind w:left="253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B448CFDE">
      <w:start w:val="1"/>
      <w:numFmt w:val="lowerLetter"/>
      <w:lvlText w:val="%5"/>
      <w:lvlJc w:val="left"/>
      <w:pPr>
        <w:ind w:left="325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5" w:tplc="F8881E72">
      <w:start w:val="1"/>
      <w:numFmt w:val="lowerRoman"/>
      <w:lvlText w:val="%6"/>
      <w:lvlJc w:val="left"/>
      <w:pPr>
        <w:ind w:left="397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6" w:tplc="4F70F944">
      <w:start w:val="1"/>
      <w:numFmt w:val="decimal"/>
      <w:lvlText w:val="%7"/>
      <w:lvlJc w:val="left"/>
      <w:pPr>
        <w:ind w:left="469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4A7E2930">
      <w:start w:val="1"/>
      <w:numFmt w:val="lowerLetter"/>
      <w:lvlText w:val="%8"/>
      <w:lvlJc w:val="left"/>
      <w:pPr>
        <w:ind w:left="541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8" w:tplc="6B028C00">
      <w:start w:val="1"/>
      <w:numFmt w:val="lowerRoman"/>
      <w:lvlText w:val="%9"/>
      <w:lvlJc w:val="left"/>
      <w:pPr>
        <w:ind w:left="613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abstractNum>
  <w:num w:numId="1">
    <w:abstractNumId w:val="5"/>
  </w:num>
  <w:num w:numId="2">
    <w:abstractNumId w:val="11"/>
  </w:num>
  <w:num w:numId="3">
    <w:abstractNumId w:val="9"/>
  </w:num>
  <w:num w:numId="4">
    <w:abstractNumId w:val="0"/>
  </w:num>
  <w:num w:numId="5">
    <w:abstractNumId w:val="2"/>
  </w:num>
  <w:num w:numId="6">
    <w:abstractNumId w:val="8"/>
  </w:num>
  <w:num w:numId="7">
    <w:abstractNumId w:val="3"/>
  </w:num>
  <w:num w:numId="8">
    <w:abstractNumId w:val="10"/>
  </w:num>
  <w:num w:numId="9">
    <w:abstractNumId w:val="4"/>
  </w:num>
  <w:num w:numId="10">
    <w:abstractNumId w:val="13"/>
  </w:num>
  <w:num w:numId="11">
    <w:abstractNumId w:val="6"/>
  </w:num>
  <w:num w:numId="12">
    <w:abstractNumId w:val="1"/>
  </w:num>
  <w:num w:numId="13">
    <w:abstractNumId w:val="12"/>
  </w:num>
  <w:num w:numId="14">
    <w:abstractNumId w:val="7"/>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Cas Buit | Supportpunt">
    <w15:presenceInfo w15:providerId="AD" w15:userId="S::cas.buit@supportpunt.nl::7894cff9-bbca-4908-837c-9507cfc4fc5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3DC2"/>
    <w:rsid w:val="00117DD5"/>
    <w:rsid w:val="00144E00"/>
    <w:rsid w:val="001906E9"/>
    <w:rsid w:val="00235373"/>
    <w:rsid w:val="002E4001"/>
    <w:rsid w:val="00307B10"/>
    <w:rsid w:val="00342B47"/>
    <w:rsid w:val="00351F30"/>
    <w:rsid w:val="004128B1"/>
    <w:rsid w:val="0054673E"/>
    <w:rsid w:val="0066087F"/>
    <w:rsid w:val="007D238A"/>
    <w:rsid w:val="008227EB"/>
    <w:rsid w:val="0084261F"/>
    <w:rsid w:val="00943DC2"/>
    <w:rsid w:val="00A15A85"/>
    <w:rsid w:val="00A7234D"/>
    <w:rsid w:val="00C72A42"/>
    <w:rsid w:val="00C825BA"/>
    <w:rsid w:val="00DF71CB"/>
    <w:rsid w:val="00F012A3"/>
    <w:rsid w:val="00F13EF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C6F193C"/>
  <w15:docId w15:val="{B8FFB9F0-5FBF-4BE5-92CC-13DECF99FA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lang w:val="nl-NL" w:eastAsia="nl-NL"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15A85"/>
  </w:style>
  <w:style w:type="paragraph" w:styleId="Kop1">
    <w:name w:val="heading 1"/>
    <w:basedOn w:val="Standaard"/>
    <w:next w:val="Standaard"/>
    <w:link w:val="Kop1Char"/>
    <w:uiPriority w:val="9"/>
    <w:qFormat/>
    <w:rsid w:val="00A15A85"/>
    <w:pPr>
      <w:keepNext/>
      <w:keepLines/>
      <w:spacing w:before="320" w:after="0" w:line="240" w:lineRule="auto"/>
      <w:outlineLvl w:val="0"/>
    </w:pPr>
    <w:rPr>
      <w:rFonts w:asciiTheme="majorHAnsi" w:eastAsiaTheme="majorEastAsia" w:hAnsiTheme="majorHAnsi" w:cstheme="majorBidi"/>
      <w:color w:val="2F6AA4" w:themeColor="accent1" w:themeShade="BF"/>
      <w:sz w:val="32"/>
      <w:szCs w:val="32"/>
    </w:rPr>
  </w:style>
  <w:style w:type="paragraph" w:styleId="Kop2">
    <w:name w:val="heading 2"/>
    <w:basedOn w:val="Standaard"/>
    <w:next w:val="Standaard"/>
    <w:link w:val="Kop2Char"/>
    <w:uiPriority w:val="9"/>
    <w:unhideWhenUsed/>
    <w:qFormat/>
    <w:rsid w:val="00A15A85"/>
    <w:pPr>
      <w:keepNext/>
      <w:keepLines/>
      <w:spacing w:before="80" w:after="0" w:line="240" w:lineRule="auto"/>
      <w:outlineLvl w:val="1"/>
    </w:pPr>
    <w:rPr>
      <w:rFonts w:asciiTheme="majorHAnsi" w:eastAsiaTheme="majorEastAsia" w:hAnsiTheme="majorHAnsi" w:cstheme="majorBidi"/>
      <w:color w:val="5F709C" w:themeColor="text1" w:themeTint="BF"/>
      <w:sz w:val="28"/>
      <w:szCs w:val="28"/>
    </w:rPr>
  </w:style>
  <w:style w:type="paragraph" w:styleId="Kop3">
    <w:name w:val="heading 3"/>
    <w:basedOn w:val="Standaard"/>
    <w:next w:val="Standaard"/>
    <w:link w:val="Kop3Char"/>
    <w:uiPriority w:val="9"/>
    <w:semiHidden/>
    <w:unhideWhenUsed/>
    <w:qFormat/>
    <w:rsid w:val="00A15A85"/>
    <w:pPr>
      <w:keepNext/>
      <w:keepLines/>
      <w:spacing w:before="40" w:after="0" w:line="240" w:lineRule="auto"/>
      <w:outlineLvl w:val="2"/>
    </w:pPr>
    <w:rPr>
      <w:rFonts w:asciiTheme="majorHAnsi" w:eastAsiaTheme="majorEastAsia" w:hAnsiTheme="majorHAnsi" w:cstheme="majorBidi"/>
      <w:color w:val="44546A" w:themeColor="text2"/>
      <w:sz w:val="24"/>
      <w:szCs w:val="24"/>
    </w:rPr>
  </w:style>
  <w:style w:type="paragraph" w:styleId="Kop4">
    <w:name w:val="heading 4"/>
    <w:basedOn w:val="Standaard"/>
    <w:next w:val="Standaard"/>
    <w:link w:val="Kop4Char"/>
    <w:uiPriority w:val="9"/>
    <w:semiHidden/>
    <w:unhideWhenUsed/>
    <w:qFormat/>
    <w:rsid w:val="00A15A85"/>
    <w:pPr>
      <w:keepNext/>
      <w:keepLines/>
      <w:spacing w:before="40" w:after="0"/>
      <w:outlineLvl w:val="3"/>
    </w:pPr>
    <w:rPr>
      <w:rFonts w:asciiTheme="majorHAnsi" w:eastAsiaTheme="majorEastAsia" w:hAnsiTheme="majorHAnsi" w:cstheme="majorBidi"/>
      <w:sz w:val="22"/>
      <w:szCs w:val="22"/>
    </w:rPr>
  </w:style>
  <w:style w:type="paragraph" w:styleId="Kop5">
    <w:name w:val="heading 5"/>
    <w:basedOn w:val="Standaard"/>
    <w:next w:val="Standaard"/>
    <w:link w:val="Kop5Char"/>
    <w:uiPriority w:val="9"/>
    <w:semiHidden/>
    <w:unhideWhenUsed/>
    <w:qFormat/>
    <w:rsid w:val="00A15A85"/>
    <w:pPr>
      <w:keepNext/>
      <w:keepLines/>
      <w:spacing w:before="40" w:after="0"/>
      <w:outlineLvl w:val="4"/>
    </w:pPr>
    <w:rPr>
      <w:rFonts w:asciiTheme="majorHAnsi" w:eastAsiaTheme="majorEastAsia" w:hAnsiTheme="majorHAnsi" w:cstheme="majorBidi"/>
      <w:color w:val="44546A" w:themeColor="text2"/>
      <w:sz w:val="22"/>
      <w:szCs w:val="22"/>
    </w:rPr>
  </w:style>
  <w:style w:type="paragraph" w:styleId="Kop6">
    <w:name w:val="heading 6"/>
    <w:basedOn w:val="Standaard"/>
    <w:next w:val="Standaard"/>
    <w:link w:val="Kop6Char"/>
    <w:uiPriority w:val="9"/>
    <w:semiHidden/>
    <w:unhideWhenUsed/>
    <w:qFormat/>
    <w:rsid w:val="00A15A85"/>
    <w:pPr>
      <w:keepNext/>
      <w:keepLines/>
      <w:spacing w:before="40" w:after="0"/>
      <w:outlineLvl w:val="5"/>
    </w:pPr>
    <w:rPr>
      <w:rFonts w:asciiTheme="majorHAnsi" w:eastAsiaTheme="majorEastAsia" w:hAnsiTheme="majorHAnsi" w:cstheme="majorBidi"/>
      <w:i/>
      <w:iCs/>
      <w:color w:val="44546A" w:themeColor="text2"/>
      <w:sz w:val="21"/>
      <w:szCs w:val="21"/>
    </w:rPr>
  </w:style>
  <w:style w:type="paragraph" w:styleId="Kop7">
    <w:name w:val="heading 7"/>
    <w:basedOn w:val="Standaard"/>
    <w:next w:val="Standaard"/>
    <w:link w:val="Kop7Char"/>
    <w:uiPriority w:val="9"/>
    <w:semiHidden/>
    <w:unhideWhenUsed/>
    <w:qFormat/>
    <w:rsid w:val="00A15A85"/>
    <w:pPr>
      <w:keepNext/>
      <w:keepLines/>
      <w:spacing w:before="40" w:after="0"/>
      <w:outlineLvl w:val="6"/>
    </w:pPr>
    <w:rPr>
      <w:rFonts w:asciiTheme="majorHAnsi" w:eastAsiaTheme="majorEastAsia" w:hAnsiTheme="majorHAnsi" w:cstheme="majorBidi"/>
      <w:i/>
      <w:iCs/>
      <w:color w:val="20476E" w:themeColor="accent1" w:themeShade="80"/>
      <w:sz w:val="21"/>
      <w:szCs w:val="21"/>
    </w:rPr>
  </w:style>
  <w:style w:type="paragraph" w:styleId="Kop8">
    <w:name w:val="heading 8"/>
    <w:basedOn w:val="Standaard"/>
    <w:next w:val="Standaard"/>
    <w:link w:val="Kop8Char"/>
    <w:uiPriority w:val="9"/>
    <w:semiHidden/>
    <w:unhideWhenUsed/>
    <w:qFormat/>
    <w:rsid w:val="00A15A85"/>
    <w:pPr>
      <w:keepNext/>
      <w:keepLines/>
      <w:spacing w:before="40" w:after="0"/>
      <w:outlineLvl w:val="7"/>
    </w:pPr>
    <w:rPr>
      <w:rFonts w:asciiTheme="majorHAnsi" w:eastAsiaTheme="majorEastAsia" w:hAnsiTheme="majorHAnsi" w:cstheme="majorBidi"/>
      <w:b/>
      <w:bCs/>
      <w:color w:val="44546A" w:themeColor="text2"/>
    </w:rPr>
  </w:style>
  <w:style w:type="paragraph" w:styleId="Kop9">
    <w:name w:val="heading 9"/>
    <w:basedOn w:val="Standaard"/>
    <w:next w:val="Standaard"/>
    <w:link w:val="Kop9Char"/>
    <w:uiPriority w:val="9"/>
    <w:semiHidden/>
    <w:unhideWhenUsed/>
    <w:qFormat/>
    <w:rsid w:val="00A15A85"/>
    <w:pPr>
      <w:keepNext/>
      <w:keepLines/>
      <w:spacing w:before="40" w:after="0"/>
      <w:outlineLvl w:val="8"/>
    </w:pPr>
    <w:rPr>
      <w:rFonts w:asciiTheme="majorHAnsi" w:eastAsiaTheme="majorEastAsia" w:hAnsiTheme="majorHAnsi" w:cstheme="majorBidi"/>
      <w:b/>
      <w:bCs/>
      <w:i/>
      <w:iCs/>
      <w:color w:val="44546A" w:themeColor="text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15A85"/>
    <w:rPr>
      <w:rFonts w:asciiTheme="majorHAnsi" w:eastAsiaTheme="majorEastAsia" w:hAnsiTheme="majorHAnsi" w:cstheme="majorBidi"/>
      <w:color w:val="2F6AA4" w:themeColor="accent1" w:themeShade="BF"/>
      <w:sz w:val="32"/>
      <w:szCs w:val="32"/>
    </w:rPr>
  </w:style>
  <w:style w:type="character" w:customStyle="1" w:styleId="Kop2Char">
    <w:name w:val="Kop 2 Char"/>
    <w:basedOn w:val="Standaardalinea-lettertype"/>
    <w:link w:val="Kop2"/>
    <w:uiPriority w:val="9"/>
    <w:rsid w:val="00A15A85"/>
    <w:rPr>
      <w:rFonts w:asciiTheme="majorHAnsi" w:eastAsiaTheme="majorEastAsia" w:hAnsiTheme="majorHAnsi" w:cstheme="majorBidi"/>
      <w:color w:val="5F709C" w:themeColor="text1" w:themeTint="BF"/>
      <w:sz w:val="28"/>
      <w:szCs w:val="28"/>
    </w:rPr>
  </w:style>
  <w:style w:type="character" w:customStyle="1" w:styleId="Kop3Char">
    <w:name w:val="Kop 3 Char"/>
    <w:basedOn w:val="Standaardalinea-lettertype"/>
    <w:link w:val="Kop3"/>
    <w:uiPriority w:val="9"/>
    <w:semiHidden/>
    <w:rsid w:val="00A15A85"/>
    <w:rPr>
      <w:rFonts w:asciiTheme="majorHAnsi" w:eastAsiaTheme="majorEastAsia" w:hAnsiTheme="majorHAnsi" w:cstheme="majorBidi"/>
      <w:color w:val="44546A" w:themeColor="text2"/>
      <w:sz w:val="24"/>
      <w:szCs w:val="24"/>
    </w:rPr>
  </w:style>
  <w:style w:type="character" w:customStyle="1" w:styleId="Kop4Char">
    <w:name w:val="Kop 4 Char"/>
    <w:basedOn w:val="Standaardalinea-lettertype"/>
    <w:link w:val="Kop4"/>
    <w:uiPriority w:val="9"/>
    <w:semiHidden/>
    <w:rsid w:val="00A15A85"/>
    <w:rPr>
      <w:rFonts w:asciiTheme="majorHAnsi" w:eastAsiaTheme="majorEastAsia" w:hAnsiTheme="majorHAnsi" w:cstheme="majorBidi"/>
      <w:sz w:val="22"/>
      <w:szCs w:val="22"/>
    </w:rPr>
  </w:style>
  <w:style w:type="character" w:customStyle="1" w:styleId="Kop5Char">
    <w:name w:val="Kop 5 Char"/>
    <w:basedOn w:val="Standaardalinea-lettertype"/>
    <w:link w:val="Kop5"/>
    <w:uiPriority w:val="9"/>
    <w:semiHidden/>
    <w:rsid w:val="00A15A85"/>
    <w:rPr>
      <w:rFonts w:asciiTheme="majorHAnsi" w:eastAsiaTheme="majorEastAsia" w:hAnsiTheme="majorHAnsi" w:cstheme="majorBidi"/>
      <w:color w:val="44546A" w:themeColor="text2"/>
      <w:sz w:val="22"/>
      <w:szCs w:val="22"/>
    </w:rPr>
  </w:style>
  <w:style w:type="character" w:customStyle="1" w:styleId="Kop6Char">
    <w:name w:val="Kop 6 Char"/>
    <w:basedOn w:val="Standaardalinea-lettertype"/>
    <w:link w:val="Kop6"/>
    <w:uiPriority w:val="9"/>
    <w:semiHidden/>
    <w:rsid w:val="00A15A85"/>
    <w:rPr>
      <w:rFonts w:asciiTheme="majorHAnsi" w:eastAsiaTheme="majorEastAsia" w:hAnsiTheme="majorHAnsi" w:cstheme="majorBidi"/>
      <w:i/>
      <w:iCs/>
      <w:color w:val="44546A" w:themeColor="text2"/>
      <w:sz w:val="21"/>
      <w:szCs w:val="21"/>
    </w:rPr>
  </w:style>
  <w:style w:type="character" w:customStyle="1" w:styleId="Kop7Char">
    <w:name w:val="Kop 7 Char"/>
    <w:basedOn w:val="Standaardalinea-lettertype"/>
    <w:link w:val="Kop7"/>
    <w:uiPriority w:val="9"/>
    <w:semiHidden/>
    <w:rsid w:val="00A15A85"/>
    <w:rPr>
      <w:rFonts w:asciiTheme="majorHAnsi" w:eastAsiaTheme="majorEastAsia" w:hAnsiTheme="majorHAnsi" w:cstheme="majorBidi"/>
      <w:i/>
      <w:iCs/>
      <w:color w:val="20476E" w:themeColor="accent1" w:themeShade="80"/>
      <w:sz w:val="21"/>
      <w:szCs w:val="21"/>
    </w:rPr>
  </w:style>
  <w:style w:type="character" w:customStyle="1" w:styleId="Kop8Char">
    <w:name w:val="Kop 8 Char"/>
    <w:basedOn w:val="Standaardalinea-lettertype"/>
    <w:link w:val="Kop8"/>
    <w:uiPriority w:val="9"/>
    <w:semiHidden/>
    <w:rsid w:val="00A15A85"/>
    <w:rPr>
      <w:rFonts w:asciiTheme="majorHAnsi" w:eastAsiaTheme="majorEastAsia" w:hAnsiTheme="majorHAnsi" w:cstheme="majorBidi"/>
      <w:b/>
      <w:bCs/>
      <w:color w:val="44546A" w:themeColor="text2"/>
    </w:rPr>
  </w:style>
  <w:style w:type="character" w:customStyle="1" w:styleId="Kop9Char">
    <w:name w:val="Kop 9 Char"/>
    <w:basedOn w:val="Standaardalinea-lettertype"/>
    <w:link w:val="Kop9"/>
    <w:uiPriority w:val="9"/>
    <w:semiHidden/>
    <w:rsid w:val="00A15A85"/>
    <w:rPr>
      <w:rFonts w:asciiTheme="majorHAnsi" w:eastAsiaTheme="majorEastAsia" w:hAnsiTheme="majorHAnsi" w:cstheme="majorBidi"/>
      <w:b/>
      <w:bCs/>
      <w:i/>
      <w:iCs/>
      <w:color w:val="44546A" w:themeColor="text2"/>
    </w:rPr>
  </w:style>
  <w:style w:type="paragraph" w:styleId="Bijschrift">
    <w:name w:val="caption"/>
    <w:basedOn w:val="Standaard"/>
    <w:next w:val="Standaard"/>
    <w:uiPriority w:val="35"/>
    <w:semiHidden/>
    <w:unhideWhenUsed/>
    <w:qFormat/>
    <w:rsid w:val="00A15A85"/>
    <w:pPr>
      <w:spacing w:line="240" w:lineRule="auto"/>
    </w:pPr>
    <w:rPr>
      <w:b/>
      <w:bCs/>
      <w:smallCaps/>
      <w:color w:val="7482AA" w:themeColor="text1" w:themeTint="A6"/>
      <w:spacing w:val="6"/>
    </w:rPr>
  </w:style>
  <w:style w:type="paragraph" w:styleId="Titel">
    <w:name w:val="Title"/>
    <w:basedOn w:val="Standaard"/>
    <w:next w:val="Standaard"/>
    <w:link w:val="TitelChar"/>
    <w:uiPriority w:val="10"/>
    <w:qFormat/>
    <w:rsid w:val="00A15A85"/>
    <w:pPr>
      <w:spacing w:after="0" w:line="240" w:lineRule="auto"/>
      <w:contextualSpacing/>
    </w:pPr>
    <w:rPr>
      <w:rFonts w:asciiTheme="majorHAnsi" w:eastAsiaTheme="majorEastAsia" w:hAnsiTheme="majorHAnsi" w:cstheme="majorBidi"/>
      <w:color w:val="4F8FCC" w:themeColor="accent1"/>
      <w:spacing w:val="-10"/>
      <w:sz w:val="56"/>
      <w:szCs w:val="56"/>
    </w:rPr>
  </w:style>
  <w:style w:type="character" w:customStyle="1" w:styleId="TitelChar">
    <w:name w:val="Titel Char"/>
    <w:basedOn w:val="Standaardalinea-lettertype"/>
    <w:link w:val="Titel"/>
    <w:uiPriority w:val="10"/>
    <w:rsid w:val="00A15A85"/>
    <w:rPr>
      <w:rFonts w:asciiTheme="majorHAnsi" w:eastAsiaTheme="majorEastAsia" w:hAnsiTheme="majorHAnsi" w:cstheme="majorBidi"/>
      <w:color w:val="4F8FCC" w:themeColor="accent1"/>
      <w:spacing w:val="-10"/>
      <w:sz w:val="56"/>
      <w:szCs w:val="56"/>
    </w:rPr>
  </w:style>
  <w:style w:type="paragraph" w:styleId="Ondertitel">
    <w:name w:val="Subtitle"/>
    <w:basedOn w:val="Standaard"/>
    <w:next w:val="Standaard"/>
    <w:link w:val="OndertitelChar"/>
    <w:uiPriority w:val="11"/>
    <w:qFormat/>
    <w:rsid w:val="00A15A85"/>
    <w:pPr>
      <w:numPr>
        <w:ilvl w:val="1"/>
      </w:numPr>
      <w:spacing w:line="240" w:lineRule="auto"/>
    </w:pPr>
    <w:rPr>
      <w:rFonts w:asciiTheme="majorHAnsi" w:eastAsiaTheme="majorEastAsia" w:hAnsiTheme="majorHAnsi" w:cstheme="majorBidi"/>
      <w:sz w:val="24"/>
      <w:szCs w:val="24"/>
    </w:rPr>
  </w:style>
  <w:style w:type="character" w:customStyle="1" w:styleId="OndertitelChar">
    <w:name w:val="Ondertitel Char"/>
    <w:basedOn w:val="Standaardalinea-lettertype"/>
    <w:link w:val="Ondertitel"/>
    <w:uiPriority w:val="11"/>
    <w:rsid w:val="00A15A85"/>
    <w:rPr>
      <w:rFonts w:asciiTheme="majorHAnsi" w:eastAsiaTheme="majorEastAsia" w:hAnsiTheme="majorHAnsi" w:cstheme="majorBidi"/>
      <w:sz w:val="24"/>
      <w:szCs w:val="24"/>
    </w:rPr>
  </w:style>
  <w:style w:type="character" w:styleId="Zwaar">
    <w:name w:val="Strong"/>
    <w:basedOn w:val="Standaardalinea-lettertype"/>
    <w:uiPriority w:val="22"/>
    <w:qFormat/>
    <w:rsid w:val="00A15A85"/>
    <w:rPr>
      <w:b/>
      <w:bCs/>
    </w:rPr>
  </w:style>
  <w:style w:type="character" w:styleId="Nadruk">
    <w:name w:val="Emphasis"/>
    <w:basedOn w:val="Standaardalinea-lettertype"/>
    <w:uiPriority w:val="20"/>
    <w:qFormat/>
    <w:rsid w:val="00A15A85"/>
    <w:rPr>
      <w:i/>
      <w:iCs/>
    </w:rPr>
  </w:style>
  <w:style w:type="paragraph" w:styleId="Geenafstand">
    <w:name w:val="No Spacing"/>
    <w:link w:val="GeenafstandChar"/>
    <w:uiPriority w:val="1"/>
    <w:qFormat/>
    <w:rsid w:val="00A15A85"/>
    <w:pPr>
      <w:spacing w:after="0" w:line="240" w:lineRule="auto"/>
    </w:pPr>
  </w:style>
  <w:style w:type="paragraph" w:styleId="Citaat">
    <w:name w:val="Quote"/>
    <w:basedOn w:val="Standaard"/>
    <w:next w:val="Standaard"/>
    <w:link w:val="CitaatChar"/>
    <w:uiPriority w:val="29"/>
    <w:qFormat/>
    <w:rsid w:val="00A15A85"/>
    <w:pPr>
      <w:spacing w:before="160"/>
      <w:ind w:left="720" w:right="720"/>
    </w:pPr>
    <w:rPr>
      <w:i/>
      <w:iCs/>
      <w:color w:val="5F709C" w:themeColor="text1" w:themeTint="BF"/>
    </w:rPr>
  </w:style>
  <w:style w:type="character" w:customStyle="1" w:styleId="CitaatChar">
    <w:name w:val="Citaat Char"/>
    <w:basedOn w:val="Standaardalinea-lettertype"/>
    <w:link w:val="Citaat"/>
    <w:uiPriority w:val="29"/>
    <w:rsid w:val="00A15A85"/>
    <w:rPr>
      <w:i/>
      <w:iCs/>
      <w:color w:val="5F709C" w:themeColor="text1" w:themeTint="BF"/>
    </w:rPr>
  </w:style>
  <w:style w:type="paragraph" w:styleId="Duidelijkcitaat">
    <w:name w:val="Intense Quote"/>
    <w:basedOn w:val="Standaard"/>
    <w:next w:val="Standaard"/>
    <w:link w:val="DuidelijkcitaatChar"/>
    <w:uiPriority w:val="30"/>
    <w:qFormat/>
    <w:rsid w:val="00A15A85"/>
    <w:pPr>
      <w:pBdr>
        <w:left w:val="single" w:sz="18" w:space="12" w:color="4F8FCC" w:themeColor="accent1"/>
      </w:pBdr>
      <w:spacing w:before="100" w:beforeAutospacing="1" w:line="300" w:lineRule="auto"/>
      <w:ind w:left="1224" w:right="1224"/>
    </w:pPr>
    <w:rPr>
      <w:rFonts w:asciiTheme="majorHAnsi" w:eastAsiaTheme="majorEastAsia" w:hAnsiTheme="majorHAnsi" w:cstheme="majorBidi"/>
      <w:color w:val="4F8FCC" w:themeColor="accent1"/>
      <w:sz w:val="28"/>
      <w:szCs w:val="28"/>
    </w:rPr>
  </w:style>
  <w:style w:type="character" w:customStyle="1" w:styleId="DuidelijkcitaatChar">
    <w:name w:val="Duidelijk citaat Char"/>
    <w:basedOn w:val="Standaardalinea-lettertype"/>
    <w:link w:val="Duidelijkcitaat"/>
    <w:uiPriority w:val="30"/>
    <w:rsid w:val="00A15A85"/>
    <w:rPr>
      <w:rFonts w:asciiTheme="majorHAnsi" w:eastAsiaTheme="majorEastAsia" w:hAnsiTheme="majorHAnsi" w:cstheme="majorBidi"/>
      <w:color w:val="4F8FCC" w:themeColor="accent1"/>
      <w:sz w:val="28"/>
      <w:szCs w:val="28"/>
    </w:rPr>
  </w:style>
  <w:style w:type="character" w:styleId="Subtielebenadrukking">
    <w:name w:val="Subtle Emphasis"/>
    <w:basedOn w:val="Standaardalinea-lettertype"/>
    <w:uiPriority w:val="19"/>
    <w:qFormat/>
    <w:rsid w:val="00A15A85"/>
    <w:rPr>
      <w:i/>
      <w:iCs/>
      <w:color w:val="5F709C" w:themeColor="text1" w:themeTint="BF"/>
    </w:rPr>
  </w:style>
  <w:style w:type="character" w:styleId="Intensievebenadrukking">
    <w:name w:val="Intense Emphasis"/>
    <w:basedOn w:val="Standaardalinea-lettertype"/>
    <w:uiPriority w:val="21"/>
    <w:qFormat/>
    <w:rsid w:val="00A15A85"/>
    <w:rPr>
      <w:b/>
      <w:bCs/>
      <w:i/>
      <w:iCs/>
    </w:rPr>
  </w:style>
  <w:style w:type="character" w:styleId="Subtieleverwijzing">
    <w:name w:val="Subtle Reference"/>
    <w:basedOn w:val="Standaardalinea-lettertype"/>
    <w:uiPriority w:val="31"/>
    <w:qFormat/>
    <w:rsid w:val="00A15A85"/>
    <w:rPr>
      <w:smallCaps/>
      <w:color w:val="5F709C" w:themeColor="text1" w:themeTint="BF"/>
      <w:u w:val="single" w:color="939FBD" w:themeColor="text1" w:themeTint="80"/>
    </w:rPr>
  </w:style>
  <w:style w:type="character" w:styleId="Intensieveverwijzing">
    <w:name w:val="Intense Reference"/>
    <w:basedOn w:val="Standaardalinea-lettertype"/>
    <w:uiPriority w:val="32"/>
    <w:qFormat/>
    <w:rsid w:val="00A15A85"/>
    <w:rPr>
      <w:b/>
      <w:bCs/>
      <w:smallCaps/>
      <w:spacing w:val="5"/>
      <w:u w:val="single"/>
    </w:rPr>
  </w:style>
  <w:style w:type="character" w:styleId="Titelvanboek">
    <w:name w:val="Book Title"/>
    <w:basedOn w:val="Standaardalinea-lettertype"/>
    <w:uiPriority w:val="33"/>
    <w:qFormat/>
    <w:rsid w:val="00A15A85"/>
    <w:rPr>
      <w:b/>
      <w:bCs/>
      <w:smallCaps/>
    </w:rPr>
  </w:style>
  <w:style w:type="paragraph" w:styleId="Kopvaninhoudsopgave">
    <w:name w:val="TOC Heading"/>
    <w:basedOn w:val="Kop1"/>
    <w:next w:val="Standaard"/>
    <w:uiPriority w:val="39"/>
    <w:semiHidden/>
    <w:unhideWhenUsed/>
    <w:qFormat/>
    <w:rsid w:val="00A15A85"/>
    <w:pPr>
      <w:outlineLvl w:val="9"/>
    </w:pPr>
  </w:style>
  <w:style w:type="character" w:customStyle="1" w:styleId="GeenafstandChar">
    <w:name w:val="Geen afstand Char"/>
    <w:basedOn w:val="Standaardalinea-lettertype"/>
    <w:link w:val="Geenafstand"/>
    <w:uiPriority w:val="1"/>
    <w:rsid w:val="00A15A85"/>
  </w:style>
  <w:style w:type="character" w:styleId="Verwijzingopmerking">
    <w:name w:val="annotation reference"/>
    <w:basedOn w:val="Standaardalinea-lettertype"/>
    <w:uiPriority w:val="99"/>
    <w:semiHidden/>
    <w:unhideWhenUsed/>
    <w:rsid w:val="00A15A85"/>
    <w:rPr>
      <w:sz w:val="16"/>
      <w:szCs w:val="16"/>
    </w:rPr>
  </w:style>
  <w:style w:type="paragraph" w:styleId="Tekstopmerking">
    <w:name w:val="annotation text"/>
    <w:basedOn w:val="Standaard"/>
    <w:link w:val="TekstopmerkingChar"/>
    <w:uiPriority w:val="99"/>
    <w:semiHidden/>
    <w:unhideWhenUsed/>
    <w:rsid w:val="00A15A85"/>
    <w:pPr>
      <w:spacing w:line="240" w:lineRule="auto"/>
    </w:pPr>
  </w:style>
  <w:style w:type="character" w:customStyle="1" w:styleId="TekstopmerkingChar">
    <w:name w:val="Tekst opmerking Char"/>
    <w:basedOn w:val="Standaardalinea-lettertype"/>
    <w:link w:val="Tekstopmerking"/>
    <w:uiPriority w:val="99"/>
    <w:semiHidden/>
    <w:rsid w:val="00A15A85"/>
  </w:style>
  <w:style w:type="paragraph" w:styleId="Onderwerpvanopmerking">
    <w:name w:val="annotation subject"/>
    <w:basedOn w:val="Tekstopmerking"/>
    <w:next w:val="Tekstopmerking"/>
    <w:link w:val="OnderwerpvanopmerkingChar"/>
    <w:uiPriority w:val="99"/>
    <w:semiHidden/>
    <w:unhideWhenUsed/>
    <w:rsid w:val="00A15A85"/>
    <w:rPr>
      <w:b/>
      <w:bCs/>
    </w:rPr>
  </w:style>
  <w:style w:type="character" w:customStyle="1" w:styleId="OnderwerpvanopmerkingChar">
    <w:name w:val="Onderwerp van opmerking Char"/>
    <w:basedOn w:val="TekstopmerkingChar"/>
    <w:link w:val="Onderwerpvanopmerking"/>
    <w:uiPriority w:val="99"/>
    <w:semiHidden/>
    <w:rsid w:val="00A15A85"/>
    <w:rPr>
      <w:b/>
      <w:bCs/>
    </w:rPr>
  </w:style>
  <w:style w:type="character" w:styleId="Tekstvantijdelijkeaanduiding">
    <w:name w:val="Placeholder Text"/>
    <w:basedOn w:val="Standaardalinea-lettertype"/>
    <w:uiPriority w:val="99"/>
    <w:semiHidden/>
    <w:rsid w:val="00A7234D"/>
    <w:rPr>
      <w:color w:val="808080"/>
    </w:rPr>
  </w:style>
  <w:style w:type="paragraph" w:styleId="Lijstalinea">
    <w:name w:val="List Paragraph"/>
    <w:basedOn w:val="Standaard"/>
    <w:uiPriority w:val="34"/>
    <w:qFormat/>
    <w:rsid w:val="00144E00"/>
    <w:pPr>
      <w:ind w:left="720"/>
      <w:contextualSpacing/>
    </w:pPr>
  </w:style>
  <w:style w:type="paragraph" w:styleId="Voettekst">
    <w:name w:val="footer"/>
    <w:basedOn w:val="Standaard"/>
    <w:link w:val="VoettekstChar"/>
    <w:uiPriority w:val="99"/>
    <w:unhideWhenUsed/>
    <w:rsid w:val="00144E00"/>
    <w:pPr>
      <w:tabs>
        <w:tab w:val="center" w:pos="4680"/>
        <w:tab w:val="right" w:pos="9360"/>
      </w:tabs>
      <w:spacing w:after="0" w:line="240" w:lineRule="auto"/>
    </w:pPr>
    <w:rPr>
      <w:rFonts w:cs="Times New Roman"/>
      <w:sz w:val="22"/>
      <w:szCs w:val="22"/>
    </w:rPr>
  </w:style>
  <w:style w:type="character" w:customStyle="1" w:styleId="VoettekstChar">
    <w:name w:val="Voettekst Char"/>
    <w:basedOn w:val="Standaardalinea-lettertype"/>
    <w:link w:val="Voettekst"/>
    <w:uiPriority w:val="99"/>
    <w:rsid w:val="00144E00"/>
    <w:rPr>
      <w:rFonts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18/08/relationships/commentsExtensible" Target="commentsExtensible.xml"/><Relationship Id="rId18" Type="http://schemas.openxmlformats.org/officeDocument/2006/relationships/header" Target="header3.xml"/><Relationship Id="rId3" Type="http://schemas.openxmlformats.org/officeDocument/2006/relationships/numbering" Target="numbering.xml"/><Relationship Id="rId21" Type="http://schemas.microsoft.com/office/2011/relationships/people" Target="people.xml"/><Relationship Id="rId7" Type="http://schemas.openxmlformats.org/officeDocument/2006/relationships/footnotes" Target="footnotes.xml"/><Relationship Id="rId12" Type="http://schemas.microsoft.com/office/2016/09/relationships/commentsIds" Target="commentsId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microsoft.com/office/2011/relationships/commentsExtended" Target="commentsExtended.xml"/><Relationship Id="rId5" Type="http://schemas.openxmlformats.org/officeDocument/2006/relationships/settings" Target="settings.xml"/><Relationship Id="rId15" Type="http://schemas.openxmlformats.org/officeDocument/2006/relationships/header" Target="header2.xml"/><Relationship Id="rId23" Type="http://schemas.openxmlformats.org/officeDocument/2006/relationships/theme" Target="theme/theme1.xml"/><Relationship Id="rId10" Type="http://schemas.openxmlformats.org/officeDocument/2006/relationships/comments" Target="comments.xml"/><Relationship Id="rId19" Type="http://schemas.openxmlformats.org/officeDocument/2006/relationships/footer" Target="footer3.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1.xml"/><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4A3D3B9CEEB44E3AA68DEBBC6E267CD8"/>
        <w:category>
          <w:name w:val="Algemeen"/>
          <w:gallery w:val="placeholder"/>
        </w:category>
        <w:types>
          <w:type w:val="bbPlcHdr"/>
        </w:types>
        <w:behaviors>
          <w:behavior w:val="content"/>
        </w:behaviors>
        <w:guid w:val="{D945CFB5-2427-4E14-8D2B-B0DC839732D6}"/>
      </w:docPartPr>
      <w:docPartBody>
        <w:p w:rsidR="00B02F38" w:rsidRDefault="00B94CA7">
          <w:r w:rsidRPr="00403ADD">
            <w:rPr>
              <w:rStyle w:val="Tekstvantijdelijkeaanduiding"/>
            </w:rPr>
            <w:t>[Publicatiedatum]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43" w:usb2="00000009" w:usb3="00000000" w:csb0="000001FF" w:csb1="00000000"/>
  </w:font>
  <w:font w:name="Assistant Light">
    <w:panose1 w:val="00000400000000000000"/>
    <w:charset w:val="00"/>
    <w:family w:val="auto"/>
    <w:pitch w:val="variable"/>
    <w:sig w:usb0="00000807" w:usb1="40000000" w:usb2="00000000" w:usb3="00000000" w:csb0="00000023" w:csb1="00000000"/>
  </w:font>
  <w:font w:name="Times New Roman">
    <w:panose1 w:val="02020603050405020304"/>
    <w:charset w:val="00"/>
    <w:family w:val="roman"/>
    <w:pitch w:val="variable"/>
    <w:sig w:usb0="E0002EFF" w:usb1="C000785B" w:usb2="00000009" w:usb3="00000000" w:csb0="000001FF" w:csb1="00000000"/>
  </w:font>
  <w:font w:name="Jaldi">
    <w:panose1 w:val="020F0504030202060203"/>
    <w:charset w:val="00"/>
    <w:family w:val="swiss"/>
    <w:pitch w:val="variable"/>
    <w:sig w:usb0="20008007" w:usb1="00000000" w:usb2="00000000" w:usb3="00000000" w:csb0="00000193" w:csb1="00000000"/>
  </w:font>
  <w:font w:name="Open Sans">
    <w:charset w:val="00"/>
    <w:family w:val="swiss"/>
    <w:pitch w:val="variable"/>
    <w:sig w:usb0="E00002EF" w:usb1="4000205B" w:usb2="00000028" w:usb3="00000000" w:csb0="000001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4CA7"/>
    <w:rsid w:val="00374503"/>
    <w:rsid w:val="00376681"/>
    <w:rsid w:val="00A47809"/>
    <w:rsid w:val="00AA3BD5"/>
    <w:rsid w:val="00B02F38"/>
    <w:rsid w:val="00B94CA7"/>
    <w:rsid w:val="00EF00F5"/>
    <w:rsid w:val="00EF63E0"/>
    <w:rsid w:val="00F237B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B94CA7"/>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Kantoorthema">
  <a:themeElements>
    <a:clrScheme name="Supportpunt">
      <a:dk1>
        <a:srgbClr val="3F4A67"/>
      </a:dk1>
      <a:lt1>
        <a:sysClr val="window" lastClr="FFFFFF"/>
      </a:lt1>
      <a:dk2>
        <a:srgbClr val="44546A"/>
      </a:dk2>
      <a:lt2>
        <a:srgbClr val="E7E6E6"/>
      </a:lt2>
      <a:accent1>
        <a:srgbClr val="4F8FCC"/>
      </a:accent1>
      <a:accent2>
        <a:srgbClr val="EAF5F7"/>
      </a:accent2>
      <a:accent3>
        <a:srgbClr val="00AB9F"/>
      </a:accent3>
      <a:accent4>
        <a:srgbClr val="3F4A67"/>
      </a:accent4>
      <a:accent5>
        <a:srgbClr val="5B9BD5"/>
      </a:accent5>
      <a:accent6>
        <a:srgbClr val="00AB9F"/>
      </a:accent6>
      <a:hlink>
        <a:srgbClr val="3F4A67"/>
      </a:hlink>
      <a:folHlink>
        <a:srgbClr val="44546A"/>
      </a:folHlink>
    </a:clrScheme>
    <a:fontScheme name="Aangepast 1">
      <a:majorFont>
        <a:latin typeface="Jaldi"/>
        <a:ea typeface=""/>
        <a:cs typeface=""/>
      </a:majorFont>
      <a:minorFont>
        <a:latin typeface="Assistant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2021-11-01T00:00:00</PublishDate>
  <Abstract>Het huishoudelijk reglement bevat een verzameling regels en richtlijnen die als uitbreiding op de statuten.</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D8889C7-BC43-423E-A48E-AF3F46D99B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6</Pages>
  <Words>1598</Words>
  <Characters>8794</Characters>
  <Application>Microsoft Office Word</Application>
  <DocSecurity>0</DocSecurity>
  <Lines>73</Lines>
  <Paragraphs>20</Paragraphs>
  <ScaleCrop>false</ScaleCrop>
  <HeadingPairs>
    <vt:vector size="2" baseType="variant">
      <vt:variant>
        <vt:lpstr>Titel</vt:lpstr>
      </vt:variant>
      <vt:variant>
        <vt:i4>1</vt:i4>
      </vt:variant>
    </vt:vector>
  </HeadingPairs>
  <TitlesOfParts>
    <vt:vector size="1" baseType="lpstr">
      <vt:lpstr>Huishoudelijk reglement stichting</vt:lpstr>
    </vt:vector>
  </TitlesOfParts>
  <Company/>
  <LinksUpToDate>false</LinksUpToDate>
  <CharactersWithSpaces>10372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Huishoudelijk reglement</dc:title>
  <dc:subject>Reglement van vereniging (x)</dc:subject>
  <dc:creator>Supportpunt</dc:creator>
  <cp:keywords/>
  <cp:lastModifiedBy>Cas Buit | Supportpunt</cp:lastModifiedBy>
  <cp:revision>13</cp:revision>
  <dcterms:created xsi:type="dcterms:W3CDTF">2021-11-09T10:13:00Z</dcterms:created>
  <dcterms:modified xsi:type="dcterms:W3CDTF">2021-11-10T10:26:00Z</dcterms:modified>
</cp:coreProperties>
</file>